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E9" w:rsidRDefault="00200089" w:rsidP="001901E9">
      <w:pPr>
        <w:jc w:val="center"/>
        <w:rPr>
          <w:b/>
          <w:sz w:val="28"/>
          <w:szCs w:val="28"/>
        </w:rPr>
      </w:pPr>
      <w:r>
        <w:rPr>
          <w:b/>
          <w:sz w:val="28"/>
          <w:szCs w:val="28"/>
        </w:rPr>
        <w:t>RESOURCE OPPORTUNITIES CENTRE</w:t>
      </w:r>
    </w:p>
    <w:p w:rsidR="002A02B3" w:rsidRPr="001B0DE6" w:rsidRDefault="006C7E7E" w:rsidP="001901E9">
      <w:pPr>
        <w:jc w:val="center"/>
        <w:rPr>
          <w:b/>
          <w:sz w:val="28"/>
          <w:szCs w:val="28"/>
        </w:rPr>
      </w:pPr>
      <w:r>
        <w:rPr>
          <w:b/>
          <w:sz w:val="28"/>
          <w:szCs w:val="28"/>
        </w:rPr>
        <w:t>Approved vision, mission and values (July 2017)</w:t>
      </w:r>
    </w:p>
    <w:p w:rsidR="00B07C0F" w:rsidRPr="001B0DE6" w:rsidRDefault="00B07C0F" w:rsidP="001B0DE6">
      <w:pPr>
        <w:spacing w:after="0" w:line="240" w:lineRule="auto"/>
        <w:ind w:firstLine="360"/>
        <w:rPr>
          <w:sz w:val="24"/>
          <w:szCs w:val="28"/>
        </w:rPr>
      </w:pPr>
      <w:r w:rsidRPr="001B0DE6">
        <w:rPr>
          <w:b/>
          <w:sz w:val="24"/>
          <w:szCs w:val="28"/>
        </w:rPr>
        <w:t xml:space="preserve">VISION: </w:t>
      </w:r>
      <w:r w:rsidR="001B0DE6" w:rsidRPr="001B0DE6">
        <w:rPr>
          <w:b/>
          <w:sz w:val="24"/>
          <w:szCs w:val="28"/>
        </w:rPr>
        <w:t xml:space="preserve">  </w:t>
      </w:r>
      <w:r w:rsidRPr="001B0DE6">
        <w:rPr>
          <w:sz w:val="24"/>
          <w:szCs w:val="28"/>
        </w:rPr>
        <w:t>To encourage &amp; promote a welcoming, innovative, and thriving community.</w:t>
      </w:r>
    </w:p>
    <w:p w:rsidR="001B0DE6" w:rsidRPr="001B0DE6" w:rsidRDefault="001B0DE6" w:rsidP="001B0DE6">
      <w:pPr>
        <w:spacing w:after="0" w:line="240" w:lineRule="auto"/>
        <w:ind w:firstLine="360"/>
        <w:rPr>
          <w:sz w:val="24"/>
          <w:szCs w:val="28"/>
        </w:rPr>
      </w:pPr>
    </w:p>
    <w:p w:rsidR="00A055E6" w:rsidRPr="001B0DE6" w:rsidRDefault="00B07C0F" w:rsidP="001B0DE6">
      <w:pPr>
        <w:ind w:left="360"/>
        <w:rPr>
          <w:sz w:val="24"/>
          <w:szCs w:val="28"/>
        </w:rPr>
      </w:pPr>
      <w:r w:rsidRPr="001B0DE6">
        <w:rPr>
          <w:b/>
          <w:sz w:val="24"/>
          <w:szCs w:val="28"/>
        </w:rPr>
        <w:t xml:space="preserve">MISSION: </w:t>
      </w:r>
      <w:r w:rsidR="001B0DE6" w:rsidRPr="001B0DE6">
        <w:rPr>
          <w:b/>
          <w:sz w:val="24"/>
          <w:szCs w:val="28"/>
        </w:rPr>
        <w:t xml:space="preserve">  </w:t>
      </w:r>
      <w:r w:rsidR="00CB51A9" w:rsidRPr="001B0DE6">
        <w:rPr>
          <w:sz w:val="24"/>
          <w:szCs w:val="28"/>
        </w:rPr>
        <w:t xml:space="preserve">The ROC is an </w:t>
      </w:r>
      <w:r w:rsidR="00322DFC" w:rsidRPr="001B0DE6">
        <w:rPr>
          <w:sz w:val="24"/>
          <w:szCs w:val="28"/>
        </w:rPr>
        <w:t>organization dedicated to sustainability and community development through the delivery of diverse recreational, educational, cultural, social, and technology-related opportunities.</w:t>
      </w:r>
    </w:p>
    <w:p w:rsidR="00E02BC7" w:rsidRPr="001B0DE6" w:rsidRDefault="00B07C0F" w:rsidP="002A02B3">
      <w:pPr>
        <w:ind w:left="360"/>
        <w:rPr>
          <w:b/>
          <w:sz w:val="24"/>
          <w:szCs w:val="24"/>
        </w:rPr>
      </w:pPr>
      <w:r w:rsidRPr="001B0DE6">
        <w:rPr>
          <w:b/>
          <w:sz w:val="24"/>
          <w:szCs w:val="24"/>
        </w:rPr>
        <w:t>VALUES</w:t>
      </w:r>
      <w:r w:rsidR="00E02BC7" w:rsidRPr="001B0DE6">
        <w:rPr>
          <w:b/>
          <w:sz w:val="24"/>
          <w:szCs w:val="24"/>
        </w:rPr>
        <w:t xml:space="preserve">: </w:t>
      </w:r>
    </w:p>
    <w:p w:rsidR="00CB51A9" w:rsidRPr="001B0DE6" w:rsidRDefault="00CB51A9" w:rsidP="00B07C0F">
      <w:pPr>
        <w:spacing w:after="0"/>
        <w:ind w:left="360"/>
        <w:rPr>
          <w:sz w:val="24"/>
          <w:szCs w:val="24"/>
        </w:rPr>
      </w:pPr>
      <w:r w:rsidRPr="001B0DE6">
        <w:rPr>
          <w:b/>
          <w:bCs/>
          <w:sz w:val="24"/>
          <w:szCs w:val="24"/>
        </w:rPr>
        <w:t>Accountability:</w:t>
      </w:r>
    </w:p>
    <w:p w:rsidR="00CB51A9" w:rsidRPr="001B0DE6" w:rsidRDefault="00CB51A9" w:rsidP="00B07C0F">
      <w:pPr>
        <w:spacing w:after="0"/>
        <w:ind w:left="360"/>
        <w:rPr>
          <w:sz w:val="24"/>
          <w:szCs w:val="24"/>
        </w:rPr>
      </w:pPr>
      <w:r w:rsidRPr="001B0DE6">
        <w:rPr>
          <w:sz w:val="24"/>
          <w:szCs w:val="24"/>
        </w:rPr>
        <w:t>* We are accountable to our membership, the citizens from Goodwood to West Dover; our funding partners; and our stakeholders.</w:t>
      </w:r>
    </w:p>
    <w:p w:rsidR="00CB51A9" w:rsidRPr="001B0DE6" w:rsidRDefault="00CB51A9" w:rsidP="00B07C0F">
      <w:pPr>
        <w:spacing w:after="0"/>
        <w:ind w:left="360"/>
        <w:rPr>
          <w:sz w:val="24"/>
          <w:szCs w:val="24"/>
        </w:rPr>
      </w:pPr>
      <w:r w:rsidRPr="001B0DE6">
        <w:rPr>
          <w:b/>
          <w:bCs/>
          <w:sz w:val="24"/>
          <w:szCs w:val="24"/>
        </w:rPr>
        <w:t>Sustainability:</w:t>
      </w:r>
    </w:p>
    <w:p w:rsidR="00CB51A9" w:rsidRPr="001B0DE6" w:rsidRDefault="00CB51A9" w:rsidP="00B07C0F">
      <w:pPr>
        <w:spacing w:after="0"/>
        <w:ind w:left="360"/>
        <w:rPr>
          <w:sz w:val="24"/>
          <w:szCs w:val="24"/>
        </w:rPr>
      </w:pPr>
      <w:r w:rsidRPr="001B0DE6">
        <w:rPr>
          <w:sz w:val="24"/>
          <w:szCs w:val="24"/>
        </w:rPr>
        <w:t xml:space="preserve">* Sustainability is </w:t>
      </w:r>
      <w:proofErr w:type="gramStart"/>
      <w:r w:rsidRPr="001B0DE6">
        <w:rPr>
          <w:sz w:val="24"/>
          <w:szCs w:val="24"/>
        </w:rPr>
        <w:t>key</w:t>
      </w:r>
      <w:proofErr w:type="gramEnd"/>
      <w:r w:rsidRPr="001B0DE6">
        <w:rPr>
          <w:sz w:val="24"/>
          <w:szCs w:val="24"/>
        </w:rPr>
        <w:t xml:space="preserve"> to keep our organization healthy and active, enabling us to deliver on our vision &amp; mission.</w:t>
      </w:r>
    </w:p>
    <w:p w:rsidR="00CB51A9" w:rsidRPr="001B0DE6" w:rsidRDefault="00CB51A9" w:rsidP="00B07C0F">
      <w:pPr>
        <w:spacing w:after="0"/>
        <w:ind w:left="360"/>
        <w:rPr>
          <w:sz w:val="24"/>
          <w:szCs w:val="24"/>
        </w:rPr>
      </w:pPr>
      <w:r w:rsidRPr="001B0DE6">
        <w:rPr>
          <w:b/>
          <w:bCs/>
          <w:sz w:val="24"/>
          <w:szCs w:val="24"/>
        </w:rPr>
        <w:t>Partnerships:</w:t>
      </w:r>
    </w:p>
    <w:p w:rsidR="00CB51A9" w:rsidRPr="001B0DE6" w:rsidRDefault="00CB51A9" w:rsidP="00B07C0F">
      <w:pPr>
        <w:spacing w:after="0"/>
        <w:ind w:left="360"/>
        <w:rPr>
          <w:sz w:val="24"/>
          <w:szCs w:val="24"/>
        </w:rPr>
      </w:pPr>
      <w:r w:rsidRPr="001B0DE6">
        <w:rPr>
          <w:sz w:val="24"/>
          <w:szCs w:val="24"/>
        </w:rPr>
        <w:t>* We believe in community over competition; there is strength and innovation in partnerships.</w:t>
      </w:r>
    </w:p>
    <w:p w:rsidR="00CB51A9" w:rsidRPr="001B0DE6" w:rsidRDefault="00CB51A9" w:rsidP="00B07C0F">
      <w:pPr>
        <w:spacing w:after="0"/>
        <w:ind w:left="360"/>
        <w:rPr>
          <w:sz w:val="24"/>
          <w:szCs w:val="24"/>
        </w:rPr>
      </w:pPr>
      <w:r w:rsidRPr="001B0DE6">
        <w:rPr>
          <w:b/>
          <w:bCs/>
          <w:sz w:val="24"/>
          <w:szCs w:val="24"/>
        </w:rPr>
        <w:t>Sharing information freely:</w:t>
      </w:r>
    </w:p>
    <w:p w:rsidR="00CB51A9" w:rsidRPr="001B0DE6" w:rsidRDefault="00CB51A9" w:rsidP="00B07C0F">
      <w:pPr>
        <w:spacing w:after="0"/>
        <w:ind w:left="360"/>
        <w:rPr>
          <w:sz w:val="24"/>
          <w:szCs w:val="24"/>
        </w:rPr>
      </w:pPr>
      <w:r w:rsidRPr="001B0DE6">
        <w:rPr>
          <w:sz w:val="24"/>
          <w:szCs w:val="24"/>
        </w:rPr>
        <w:t>* We believe community development and collaboration starts with sharing information.</w:t>
      </w:r>
    </w:p>
    <w:p w:rsidR="00CB51A9" w:rsidRPr="001B0DE6" w:rsidRDefault="00CB51A9" w:rsidP="00B07C0F">
      <w:pPr>
        <w:spacing w:after="0"/>
        <w:ind w:left="360"/>
        <w:rPr>
          <w:sz w:val="24"/>
          <w:szCs w:val="24"/>
        </w:rPr>
      </w:pPr>
      <w:r w:rsidRPr="001B0DE6">
        <w:rPr>
          <w:b/>
          <w:bCs/>
          <w:sz w:val="24"/>
          <w:szCs w:val="24"/>
        </w:rPr>
        <w:t>Community identity:</w:t>
      </w:r>
    </w:p>
    <w:p w:rsidR="00CB51A9" w:rsidRPr="001B0DE6" w:rsidRDefault="00CB51A9" w:rsidP="00B07C0F">
      <w:pPr>
        <w:spacing w:after="0"/>
        <w:ind w:left="360"/>
        <w:rPr>
          <w:sz w:val="24"/>
          <w:szCs w:val="24"/>
        </w:rPr>
      </w:pPr>
      <w:r w:rsidRPr="001B0DE6">
        <w:rPr>
          <w:sz w:val="24"/>
          <w:szCs w:val="24"/>
        </w:rPr>
        <w:t>* We believe in honoring and celebrating community identity in our diverse service area.</w:t>
      </w:r>
    </w:p>
    <w:p w:rsidR="00CB51A9" w:rsidRPr="001B0DE6" w:rsidRDefault="00CB51A9" w:rsidP="00B07C0F">
      <w:pPr>
        <w:spacing w:after="0"/>
        <w:ind w:left="360"/>
        <w:rPr>
          <w:sz w:val="24"/>
          <w:szCs w:val="24"/>
        </w:rPr>
      </w:pPr>
      <w:r w:rsidRPr="001B0DE6">
        <w:rPr>
          <w:b/>
          <w:bCs/>
          <w:sz w:val="24"/>
          <w:szCs w:val="24"/>
        </w:rPr>
        <w:t>Quality of life:</w:t>
      </w:r>
    </w:p>
    <w:p w:rsidR="00CB51A9" w:rsidRPr="001B0DE6" w:rsidRDefault="00CB51A9" w:rsidP="00B07C0F">
      <w:pPr>
        <w:spacing w:after="0"/>
        <w:ind w:left="360"/>
        <w:rPr>
          <w:sz w:val="24"/>
          <w:szCs w:val="24"/>
        </w:rPr>
      </w:pPr>
      <w:r w:rsidRPr="001B0DE6">
        <w:rPr>
          <w:sz w:val="24"/>
          <w:szCs w:val="24"/>
        </w:rPr>
        <w:t xml:space="preserve">* We believe an enhanced quality of life for our community comes from a holistic view of health that </w:t>
      </w:r>
      <w:r w:rsidR="00B07C0F" w:rsidRPr="001B0DE6">
        <w:rPr>
          <w:sz w:val="24"/>
          <w:szCs w:val="24"/>
        </w:rPr>
        <w:t>supports</w:t>
      </w:r>
      <w:r w:rsidRPr="001B0DE6">
        <w:rPr>
          <w:sz w:val="24"/>
          <w:szCs w:val="24"/>
        </w:rPr>
        <w:t xml:space="preserve"> physical and mental </w:t>
      </w:r>
      <w:r w:rsidR="00B07C0F" w:rsidRPr="001B0DE6">
        <w:rPr>
          <w:sz w:val="24"/>
          <w:szCs w:val="24"/>
        </w:rPr>
        <w:t>wellbeing through lifelong learning, social connection and opportunities for employment</w:t>
      </w:r>
      <w:r w:rsidRPr="001B0DE6">
        <w:rPr>
          <w:sz w:val="24"/>
          <w:szCs w:val="24"/>
        </w:rPr>
        <w:t>.</w:t>
      </w:r>
    </w:p>
    <w:p w:rsidR="00B07C0F" w:rsidRPr="001B0DE6" w:rsidRDefault="00B07C0F" w:rsidP="00B07C0F">
      <w:pPr>
        <w:spacing w:after="0"/>
        <w:ind w:left="360"/>
        <w:rPr>
          <w:b/>
          <w:sz w:val="24"/>
          <w:szCs w:val="24"/>
        </w:rPr>
      </w:pPr>
      <w:r w:rsidRPr="001B0DE6">
        <w:rPr>
          <w:b/>
          <w:sz w:val="24"/>
          <w:szCs w:val="24"/>
        </w:rPr>
        <w:t>Volunteerism:</w:t>
      </w:r>
    </w:p>
    <w:p w:rsidR="00B07C0F" w:rsidRPr="001B0DE6" w:rsidRDefault="00B07C0F" w:rsidP="00B07C0F">
      <w:pPr>
        <w:spacing w:after="0"/>
        <w:ind w:firstLine="360"/>
        <w:rPr>
          <w:sz w:val="24"/>
          <w:szCs w:val="24"/>
        </w:rPr>
      </w:pPr>
      <w:r w:rsidRPr="001B0DE6">
        <w:rPr>
          <w:sz w:val="24"/>
          <w:szCs w:val="24"/>
        </w:rPr>
        <w:t>*We rely on volunteers in every aspect of our organization and value the time, talent, and passion volunteers contribute to achieving of our vision and mission.</w:t>
      </w:r>
    </w:p>
    <w:p w:rsidR="00CB51A9" w:rsidRPr="002A02B3" w:rsidRDefault="00CB51A9" w:rsidP="002A02B3">
      <w:pPr>
        <w:ind w:left="360"/>
        <w:rPr>
          <w:sz w:val="28"/>
          <w:szCs w:val="28"/>
        </w:rPr>
      </w:pPr>
    </w:p>
    <w:p w:rsidR="002A02B3" w:rsidRDefault="002A02B3" w:rsidP="001901E9">
      <w:pPr>
        <w:jc w:val="center"/>
        <w:rPr>
          <w:b/>
          <w:sz w:val="28"/>
          <w:szCs w:val="28"/>
        </w:rPr>
      </w:pPr>
    </w:p>
    <w:p w:rsidR="00DB487A" w:rsidRDefault="00DB487A" w:rsidP="001901E9">
      <w:pPr>
        <w:jc w:val="center"/>
        <w:rPr>
          <w:b/>
          <w:sz w:val="28"/>
          <w:szCs w:val="28"/>
        </w:rPr>
      </w:pPr>
    </w:p>
    <w:p w:rsidR="00DB487A" w:rsidRDefault="00DB487A" w:rsidP="001901E9">
      <w:pPr>
        <w:jc w:val="center"/>
        <w:rPr>
          <w:b/>
          <w:sz w:val="28"/>
          <w:szCs w:val="28"/>
        </w:rPr>
      </w:pPr>
    </w:p>
    <w:p w:rsidR="001901E9" w:rsidRDefault="001901E9" w:rsidP="001901E9">
      <w:pPr>
        <w:jc w:val="center"/>
        <w:rPr>
          <w:b/>
          <w:sz w:val="28"/>
          <w:szCs w:val="28"/>
        </w:rPr>
      </w:pPr>
      <w:r>
        <w:rPr>
          <w:b/>
          <w:sz w:val="28"/>
          <w:szCs w:val="28"/>
        </w:rPr>
        <w:lastRenderedPageBreak/>
        <w:t>TIMEFRAME:</w:t>
      </w:r>
      <w:r w:rsidR="00A55A4C">
        <w:rPr>
          <w:b/>
          <w:sz w:val="28"/>
          <w:szCs w:val="28"/>
        </w:rPr>
        <w:t xml:space="preserve"> 2017 </w:t>
      </w:r>
      <w:r w:rsidR="006C7E7E">
        <w:rPr>
          <w:b/>
          <w:sz w:val="28"/>
          <w:szCs w:val="28"/>
        </w:rPr>
        <w:t>–</w:t>
      </w:r>
      <w:r w:rsidR="00A55A4C">
        <w:rPr>
          <w:b/>
          <w:sz w:val="28"/>
          <w:szCs w:val="28"/>
        </w:rPr>
        <w:t xml:space="preserve"> 2019</w:t>
      </w:r>
    </w:p>
    <w:p w:rsidR="006C7E7E" w:rsidRDefault="00766BD4" w:rsidP="001901E9">
      <w:pPr>
        <w:jc w:val="center"/>
        <w:rPr>
          <w:b/>
          <w:sz w:val="28"/>
          <w:szCs w:val="28"/>
        </w:rPr>
      </w:pPr>
      <w:r>
        <w:rPr>
          <w:b/>
          <w:sz w:val="28"/>
          <w:szCs w:val="28"/>
        </w:rPr>
        <w:t>Strategic Plan Updated:</w:t>
      </w:r>
      <w:r w:rsidR="006C7E7E">
        <w:rPr>
          <w:b/>
          <w:sz w:val="28"/>
          <w:szCs w:val="28"/>
        </w:rPr>
        <w:t xml:space="preserve"> Nov 2</w:t>
      </w:r>
      <w:r w:rsidR="00425CE1">
        <w:rPr>
          <w:b/>
          <w:sz w:val="28"/>
          <w:szCs w:val="28"/>
        </w:rPr>
        <w:t>7</w:t>
      </w:r>
      <w:r w:rsidR="006C7E7E">
        <w:rPr>
          <w:b/>
          <w:sz w:val="28"/>
          <w:szCs w:val="28"/>
        </w:rPr>
        <w:t>, 2018</w:t>
      </w:r>
    </w:p>
    <w:p w:rsidR="003B4DD9" w:rsidRDefault="001901E9" w:rsidP="001901E9">
      <w:pPr>
        <w:rPr>
          <w:b/>
        </w:rPr>
      </w:pPr>
      <w:r w:rsidRPr="000164F2">
        <w:rPr>
          <w:b/>
        </w:rPr>
        <w:t>Legend: Priorities - 1 = High, 2</w:t>
      </w:r>
      <w:r>
        <w:rPr>
          <w:b/>
        </w:rPr>
        <w:t xml:space="preserve"> </w:t>
      </w:r>
      <w:r w:rsidRPr="000164F2">
        <w:rPr>
          <w:b/>
        </w:rPr>
        <w:t>=</w:t>
      </w:r>
      <w:r>
        <w:rPr>
          <w:b/>
        </w:rPr>
        <w:t xml:space="preserve"> </w:t>
      </w:r>
      <w:r w:rsidRPr="000164F2">
        <w:rPr>
          <w:b/>
        </w:rPr>
        <w:t>Medium, 3</w:t>
      </w:r>
      <w:r>
        <w:rPr>
          <w:b/>
        </w:rPr>
        <w:t xml:space="preserve"> </w:t>
      </w:r>
      <w:r w:rsidRPr="000164F2">
        <w:rPr>
          <w:b/>
        </w:rPr>
        <w:t>=</w:t>
      </w:r>
      <w:r>
        <w:rPr>
          <w:b/>
        </w:rPr>
        <w:t xml:space="preserve"> </w:t>
      </w:r>
      <w:r w:rsidRPr="000164F2">
        <w:rPr>
          <w:b/>
        </w:rPr>
        <w:t>Low</w:t>
      </w:r>
      <w:r w:rsidR="000B10B2">
        <w:rPr>
          <w:b/>
        </w:rPr>
        <w:t xml:space="preserve">         </w:t>
      </w:r>
    </w:p>
    <w:tbl>
      <w:tblPr>
        <w:tblStyle w:val="TableGrid"/>
        <w:tblW w:w="19032" w:type="dxa"/>
        <w:tblInd w:w="-147" w:type="dxa"/>
        <w:tblLayout w:type="fixed"/>
        <w:tblLook w:val="04A0"/>
      </w:tblPr>
      <w:tblGrid>
        <w:gridCol w:w="1843"/>
        <w:gridCol w:w="4802"/>
        <w:gridCol w:w="1260"/>
        <w:gridCol w:w="2340"/>
        <w:gridCol w:w="1620"/>
        <w:gridCol w:w="1620"/>
        <w:gridCol w:w="1620"/>
        <w:gridCol w:w="720"/>
        <w:gridCol w:w="3185"/>
        <w:gridCol w:w="22"/>
      </w:tblGrid>
      <w:tr w:rsidR="001901E9" w:rsidRPr="007B1BDE" w:rsidTr="00CB62D8">
        <w:trPr>
          <w:gridAfter w:val="1"/>
          <w:wAfter w:w="22" w:type="dxa"/>
          <w:tblHeader/>
        </w:trPr>
        <w:tc>
          <w:tcPr>
            <w:tcW w:w="1843" w:type="dxa"/>
            <w:shd w:val="clear" w:color="auto" w:fill="D9D9D9" w:themeFill="background1" w:themeFillShade="D9"/>
          </w:tcPr>
          <w:p w:rsidR="001901E9" w:rsidRPr="00E5712A" w:rsidRDefault="001901E9" w:rsidP="0054461E">
            <w:pPr>
              <w:spacing w:before="120" w:after="120"/>
              <w:rPr>
                <w:b/>
              </w:rPr>
            </w:pPr>
            <w:r w:rsidRPr="00E5712A">
              <w:rPr>
                <w:b/>
              </w:rPr>
              <w:t>Category</w:t>
            </w:r>
          </w:p>
        </w:tc>
        <w:tc>
          <w:tcPr>
            <w:tcW w:w="4802" w:type="dxa"/>
            <w:shd w:val="clear" w:color="auto" w:fill="D9D9D9" w:themeFill="background1" w:themeFillShade="D9"/>
          </w:tcPr>
          <w:p w:rsidR="001901E9" w:rsidRPr="007B1BDE" w:rsidRDefault="001901E9" w:rsidP="001B0DE6">
            <w:pPr>
              <w:tabs>
                <w:tab w:val="left" w:pos="399"/>
              </w:tabs>
              <w:spacing w:before="120" w:after="120"/>
              <w:ind w:left="34"/>
              <w:rPr>
                <w:b/>
              </w:rPr>
            </w:pPr>
          </w:p>
        </w:tc>
        <w:tc>
          <w:tcPr>
            <w:tcW w:w="1260" w:type="dxa"/>
            <w:shd w:val="clear" w:color="auto" w:fill="D9D9D9" w:themeFill="background1" w:themeFillShade="D9"/>
          </w:tcPr>
          <w:p w:rsidR="001901E9" w:rsidRPr="007B1BDE" w:rsidRDefault="001901E9" w:rsidP="0054461E">
            <w:pPr>
              <w:spacing w:before="120" w:after="120"/>
              <w:rPr>
                <w:b/>
              </w:rPr>
            </w:pPr>
            <w:r w:rsidRPr="007B1BDE">
              <w:rPr>
                <w:b/>
              </w:rPr>
              <w:t>Time Frame</w:t>
            </w:r>
          </w:p>
        </w:tc>
        <w:tc>
          <w:tcPr>
            <w:tcW w:w="2340" w:type="dxa"/>
            <w:shd w:val="clear" w:color="auto" w:fill="D9D9D9" w:themeFill="background1" w:themeFillShade="D9"/>
          </w:tcPr>
          <w:p w:rsidR="001901E9" w:rsidRPr="007B1BDE" w:rsidRDefault="001901E9" w:rsidP="0054461E">
            <w:pPr>
              <w:spacing w:before="120" w:after="120"/>
              <w:rPr>
                <w:b/>
              </w:rPr>
            </w:pPr>
            <w:r w:rsidRPr="007B1BDE">
              <w:rPr>
                <w:b/>
              </w:rPr>
              <w:t>Resources Required</w:t>
            </w:r>
          </w:p>
        </w:tc>
        <w:tc>
          <w:tcPr>
            <w:tcW w:w="1620" w:type="dxa"/>
            <w:shd w:val="clear" w:color="auto" w:fill="D9D9D9" w:themeFill="background1" w:themeFillShade="D9"/>
          </w:tcPr>
          <w:p w:rsidR="001901E9" w:rsidRPr="007B1BDE" w:rsidRDefault="001901E9" w:rsidP="0054461E">
            <w:pPr>
              <w:spacing w:before="120" w:after="120"/>
              <w:rPr>
                <w:b/>
              </w:rPr>
            </w:pPr>
            <w:r w:rsidRPr="007B1BDE">
              <w:rPr>
                <w:b/>
              </w:rPr>
              <w:t>Person Responsible</w:t>
            </w:r>
          </w:p>
        </w:tc>
        <w:tc>
          <w:tcPr>
            <w:tcW w:w="1620" w:type="dxa"/>
            <w:shd w:val="clear" w:color="auto" w:fill="D9D9D9" w:themeFill="background1" w:themeFillShade="D9"/>
          </w:tcPr>
          <w:p w:rsidR="001901E9" w:rsidRPr="007B1BDE" w:rsidRDefault="001901E9" w:rsidP="0054461E">
            <w:pPr>
              <w:spacing w:before="120" w:after="120"/>
              <w:rPr>
                <w:b/>
              </w:rPr>
            </w:pPr>
            <w:r>
              <w:rPr>
                <w:b/>
              </w:rPr>
              <w:t>Risk</w:t>
            </w:r>
          </w:p>
        </w:tc>
        <w:tc>
          <w:tcPr>
            <w:tcW w:w="1620" w:type="dxa"/>
            <w:shd w:val="clear" w:color="auto" w:fill="D9D9D9" w:themeFill="background1" w:themeFillShade="D9"/>
          </w:tcPr>
          <w:p w:rsidR="001901E9" w:rsidRPr="007B1BDE" w:rsidRDefault="001901E9" w:rsidP="0054461E">
            <w:pPr>
              <w:spacing w:before="120" w:after="120"/>
              <w:rPr>
                <w:b/>
              </w:rPr>
            </w:pPr>
            <w:r>
              <w:rPr>
                <w:b/>
              </w:rPr>
              <w:t>Success Measurement</w:t>
            </w:r>
          </w:p>
        </w:tc>
        <w:tc>
          <w:tcPr>
            <w:tcW w:w="720" w:type="dxa"/>
            <w:shd w:val="clear" w:color="auto" w:fill="D9D9D9" w:themeFill="background1" w:themeFillShade="D9"/>
          </w:tcPr>
          <w:p w:rsidR="001901E9" w:rsidRPr="007B1BDE" w:rsidRDefault="001901E9" w:rsidP="0054461E">
            <w:pPr>
              <w:spacing w:before="120" w:after="120"/>
              <w:rPr>
                <w:b/>
              </w:rPr>
            </w:pPr>
            <w:r w:rsidRPr="007B1BDE">
              <w:rPr>
                <w:b/>
              </w:rPr>
              <w:t>Priority</w:t>
            </w:r>
          </w:p>
        </w:tc>
        <w:tc>
          <w:tcPr>
            <w:tcW w:w="3185" w:type="dxa"/>
            <w:shd w:val="clear" w:color="auto" w:fill="D9D9D9" w:themeFill="background1" w:themeFillShade="D9"/>
          </w:tcPr>
          <w:p w:rsidR="001901E9" w:rsidRPr="007B1BDE" w:rsidRDefault="001901E9" w:rsidP="0054461E">
            <w:pPr>
              <w:spacing w:before="120" w:after="120"/>
              <w:rPr>
                <w:b/>
              </w:rPr>
            </w:pPr>
            <w:r w:rsidRPr="007B1BDE">
              <w:rPr>
                <w:b/>
              </w:rPr>
              <w:t>Status</w:t>
            </w:r>
          </w:p>
        </w:tc>
      </w:tr>
      <w:tr w:rsidR="0012452B" w:rsidTr="00111AB0">
        <w:tc>
          <w:tcPr>
            <w:tcW w:w="1843" w:type="dxa"/>
            <w:shd w:val="clear" w:color="auto" w:fill="F2F2F2" w:themeFill="background1" w:themeFillShade="F2"/>
          </w:tcPr>
          <w:p w:rsidR="0012452B" w:rsidRPr="001D4AE6" w:rsidRDefault="0012452B" w:rsidP="001D4AE6">
            <w:pPr>
              <w:tabs>
                <w:tab w:val="left" w:pos="426"/>
              </w:tabs>
              <w:spacing w:after="100" w:afterAutospacing="1"/>
              <w:rPr>
                <w:b/>
              </w:rPr>
            </w:pPr>
            <w:r w:rsidRPr="001D4AE6">
              <w:rPr>
                <w:b/>
              </w:rPr>
              <w:t>Transportation</w:t>
            </w:r>
          </w:p>
        </w:tc>
        <w:tc>
          <w:tcPr>
            <w:tcW w:w="17189" w:type="dxa"/>
            <w:gridSpan w:val="9"/>
            <w:shd w:val="clear" w:color="auto" w:fill="F2F2F2" w:themeFill="background1" w:themeFillShade="F2"/>
          </w:tcPr>
          <w:p w:rsidR="0012452B" w:rsidRDefault="0012452B" w:rsidP="001B0DE6">
            <w:pPr>
              <w:tabs>
                <w:tab w:val="left" w:pos="399"/>
              </w:tabs>
              <w:ind w:left="34"/>
              <w:rPr>
                <w:b/>
              </w:rPr>
            </w:pPr>
            <w:r w:rsidRPr="009667A7">
              <w:rPr>
                <w:b/>
              </w:rPr>
              <w:t>GOAL</w:t>
            </w:r>
            <w:r>
              <w:rPr>
                <w:b/>
              </w:rPr>
              <w:t xml:space="preserve"> #1</w:t>
            </w:r>
            <w:r w:rsidRPr="009667A7">
              <w:rPr>
                <w:b/>
              </w:rPr>
              <w:t>: To investigate and report on transportation options for the community</w:t>
            </w:r>
          </w:p>
          <w:p w:rsidR="0012452B" w:rsidRPr="00466ED0" w:rsidRDefault="0012452B" w:rsidP="001B0DE6">
            <w:pPr>
              <w:tabs>
                <w:tab w:val="left" w:pos="399"/>
              </w:tabs>
              <w:ind w:left="34"/>
              <w:rPr>
                <w:highlight w:val="yellow"/>
              </w:rPr>
            </w:pPr>
          </w:p>
        </w:tc>
      </w:tr>
      <w:tr w:rsidR="004A1BC2" w:rsidTr="00CB62D8">
        <w:trPr>
          <w:gridAfter w:val="1"/>
          <w:wAfter w:w="22" w:type="dxa"/>
        </w:trPr>
        <w:tc>
          <w:tcPr>
            <w:tcW w:w="1843" w:type="dxa"/>
          </w:tcPr>
          <w:p w:rsidR="004A1BC2" w:rsidRDefault="004A1BC2" w:rsidP="00567944">
            <w:pPr>
              <w:tabs>
                <w:tab w:val="left" w:pos="426"/>
              </w:tabs>
              <w:spacing w:after="100" w:afterAutospacing="1"/>
              <w:rPr>
                <w:b/>
              </w:rPr>
            </w:pPr>
          </w:p>
        </w:tc>
        <w:tc>
          <w:tcPr>
            <w:tcW w:w="4802" w:type="dxa"/>
          </w:tcPr>
          <w:p w:rsidR="005A3CAF" w:rsidRPr="004554C9" w:rsidRDefault="001D4AE6" w:rsidP="001B0DE6">
            <w:pPr>
              <w:tabs>
                <w:tab w:val="left" w:pos="399"/>
              </w:tabs>
              <w:spacing w:after="100" w:afterAutospacing="1"/>
              <w:ind w:left="34"/>
            </w:pPr>
            <w:r w:rsidRPr="004554C9">
              <w:t>a</w:t>
            </w:r>
            <w:r w:rsidR="00E6660C" w:rsidRPr="004554C9">
              <w:t xml:space="preserve">) </w:t>
            </w:r>
            <w:r w:rsidR="005A3CAF" w:rsidRPr="004554C9">
              <w:t>Review transit pilot data &amp; results</w:t>
            </w:r>
          </w:p>
        </w:tc>
        <w:tc>
          <w:tcPr>
            <w:tcW w:w="1260" w:type="dxa"/>
          </w:tcPr>
          <w:p w:rsidR="004A1BC2" w:rsidRPr="004554C9" w:rsidRDefault="006C7E7E" w:rsidP="0054461E">
            <w:r>
              <w:t>Jan 2018</w:t>
            </w:r>
          </w:p>
        </w:tc>
        <w:tc>
          <w:tcPr>
            <w:tcW w:w="2340" w:type="dxa"/>
          </w:tcPr>
          <w:p w:rsidR="004A1BC2" w:rsidRPr="004554C9" w:rsidRDefault="005A3CAF" w:rsidP="0054461E">
            <w:r w:rsidRPr="004554C9">
              <w:t>Time</w:t>
            </w:r>
          </w:p>
          <w:p w:rsidR="005A3CAF" w:rsidRPr="004554C9" w:rsidRDefault="005A3CAF" w:rsidP="0054461E">
            <w:r w:rsidRPr="004554C9">
              <w:t>Subcommittee</w:t>
            </w:r>
          </w:p>
        </w:tc>
        <w:tc>
          <w:tcPr>
            <w:tcW w:w="1620" w:type="dxa"/>
          </w:tcPr>
          <w:p w:rsidR="004A1BC2" w:rsidRPr="004554C9" w:rsidRDefault="005A3CAF" w:rsidP="0054461E">
            <w:r w:rsidRPr="004554C9">
              <w:t>ED</w:t>
            </w:r>
          </w:p>
        </w:tc>
        <w:tc>
          <w:tcPr>
            <w:tcW w:w="1620" w:type="dxa"/>
          </w:tcPr>
          <w:p w:rsidR="004A1BC2" w:rsidRPr="004554C9" w:rsidRDefault="005A3CAF" w:rsidP="0054461E">
            <w:r w:rsidRPr="004554C9">
              <w:t>Low</w:t>
            </w:r>
          </w:p>
        </w:tc>
        <w:tc>
          <w:tcPr>
            <w:tcW w:w="1620" w:type="dxa"/>
          </w:tcPr>
          <w:p w:rsidR="004A1BC2" w:rsidRPr="004554C9" w:rsidRDefault="006C7E7E" w:rsidP="0054461E">
            <w:r>
              <w:t>Identify lessons learned</w:t>
            </w:r>
          </w:p>
        </w:tc>
        <w:tc>
          <w:tcPr>
            <w:tcW w:w="720" w:type="dxa"/>
          </w:tcPr>
          <w:p w:rsidR="004A1BC2" w:rsidRPr="004554C9" w:rsidRDefault="005A3CAF" w:rsidP="0054461E">
            <w:r w:rsidRPr="004554C9">
              <w:t>1</w:t>
            </w:r>
          </w:p>
        </w:tc>
        <w:tc>
          <w:tcPr>
            <w:tcW w:w="3185" w:type="dxa"/>
          </w:tcPr>
          <w:p w:rsidR="004A1BC2" w:rsidRPr="004554C9" w:rsidRDefault="004A1BC2" w:rsidP="0054461E">
            <w:pPr>
              <w:rPr>
                <w:highlight w:val="yellow"/>
              </w:rPr>
            </w:pPr>
          </w:p>
        </w:tc>
      </w:tr>
      <w:tr w:rsidR="00A46BD9" w:rsidTr="00CB62D8">
        <w:trPr>
          <w:gridAfter w:val="1"/>
          <w:wAfter w:w="22" w:type="dxa"/>
        </w:trPr>
        <w:tc>
          <w:tcPr>
            <w:tcW w:w="1843" w:type="dxa"/>
          </w:tcPr>
          <w:p w:rsidR="00A46BD9" w:rsidRDefault="00A46BD9" w:rsidP="00567944">
            <w:pPr>
              <w:tabs>
                <w:tab w:val="left" w:pos="426"/>
              </w:tabs>
              <w:spacing w:after="100" w:afterAutospacing="1"/>
              <w:rPr>
                <w:b/>
              </w:rPr>
            </w:pPr>
          </w:p>
          <w:p w:rsidR="00A46BD9" w:rsidRDefault="00A46BD9" w:rsidP="00567944">
            <w:pPr>
              <w:tabs>
                <w:tab w:val="left" w:pos="426"/>
              </w:tabs>
              <w:spacing w:after="100" w:afterAutospacing="1"/>
              <w:rPr>
                <w:b/>
              </w:rPr>
            </w:pPr>
          </w:p>
        </w:tc>
        <w:tc>
          <w:tcPr>
            <w:tcW w:w="4802" w:type="dxa"/>
          </w:tcPr>
          <w:p w:rsidR="005A3CAF" w:rsidRPr="004554C9" w:rsidRDefault="001D4AE6" w:rsidP="001B0DE6">
            <w:pPr>
              <w:tabs>
                <w:tab w:val="left" w:pos="399"/>
              </w:tabs>
              <w:spacing w:after="100" w:afterAutospacing="1"/>
              <w:ind w:left="34"/>
            </w:pPr>
            <w:r w:rsidRPr="004554C9">
              <w:t>b</w:t>
            </w:r>
            <w:r w:rsidR="00E6660C" w:rsidRPr="004554C9">
              <w:t xml:space="preserve">) </w:t>
            </w:r>
            <w:r w:rsidR="005A3CAF" w:rsidRPr="004554C9">
              <w:t>Have conversations with other transit groups to examine what works for them.</w:t>
            </w:r>
          </w:p>
        </w:tc>
        <w:tc>
          <w:tcPr>
            <w:tcW w:w="1260" w:type="dxa"/>
          </w:tcPr>
          <w:p w:rsidR="00A46BD9" w:rsidRPr="004554C9" w:rsidRDefault="005A3CAF" w:rsidP="0054461E">
            <w:r w:rsidRPr="004554C9">
              <w:t>2017</w:t>
            </w:r>
          </w:p>
        </w:tc>
        <w:tc>
          <w:tcPr>
            <w:tcW w:w="2340" w:type="dxa"/>
          </w:tcPr>
          <w:p w:rsidR="00A46BD9" w:rsidRPr="004554C9" w:rsidRDefault="005A3CAF" w:rsidP="0054461E">
            <w:r w:rsidRPr="004554C9">
              <w:t>Time</w:t>
            </w:r>
          </w:p>
          <w:p w:rsidR="005A3CAF" w:rsidRPr="004554C9" w:rsidRDefault="005A3CAF" w:rsidP="0054461E">
            <w:r w:rsidRPr="004554C9">
              <w:t>Access (Rural Transit Authority)</w:t>
            </w:r>
          </w:p>
        </w:tc>
        <w:tc>
          <w:tcPr>
            <w:tcW w:w="1620" w:type="dxa"/>
          </w:tcPr>
          <w:p w:rsidR="00A46BD9" w:rsidRPr="004554C9" w:rsidRDefault="005A3CAF" w:rsidP="0054461E">
            <w:r w:rsidRPr="004554C9">
              <w:t>ED</w:t>
            </w:r>
          </w:p>
        </w:tc>
        <w:tc>
          <w:tcPr>
            <w:tcW w:w="1620" w:type="dxa"/>
          </w:tcPr>
          <w:p w:rsidR="00A46BD9" w:rsidRPr="004554C9" w:rsidRDefault="005A3CAF" w:rsidP="0054461E">
            <w:r w:rsidRPr="004554C9">
              <w:t>Low</w:t>
            </w:r>
          </w:p>
        </w:tc>
        <w:tc>
          <w:tcPr>
            <w:tcW w:w="1620" w:type="dxa"/>
          </w:tcPr>
          <w:p w:rsidR="00A46BD9" w:rsidRPr="004554C9" w:rsidRDefault="005A3CAF" w:rsidP="0054461E">
            <w:r w:rsidRPr="004554C9">
              <w:t>Completed, information gathered</w:t>
            </w:r>
          </w:p>
        </w:tc>
        <w:tc>
          <w:tcPr>
            <w:tcW w:w="720" w:type="dxa"/>
          </w:tcPr>
          <w:p w:rsidR="00A46BD9" w:rsidRPr="004554C9" w:rsidRDefault="005A3CAF" w:rsidP="0054461E">
            <w:r w:rsidRPr="004554C9">
              <w:t>1</w:t>
            </w:r>
          </w:p>
        </w:tc>
        <w:tc>
          <w:tcPr>
            <w:tcW w:w="3185" w:type="dxa"/>
          </w:tcPr>
          <w:p w:rsidR="00A46BD9" w:rsidRPr="00AE6D3E" w:rsidRDefault="006C7E7E" w:rsidP="0054461E">
            <w:r w:rsidRPr="00AE6D3E">
              <w:t>Ongoing (ED connected with RTA)</w:t>
            </w:r>
          </w:p>
          <w:p w:rsidR="00CB62D8" w:rsidRPr="00FE1017" w:rsidRDefault="00CB62D8" w:rsidP="0054461E">
            <w:pPr>
              <w:rPr>
                <w:b/>
              </w:rPr>
            </w:pPr>
            <w:r w:rsidRPr="00AE6D3E">
              <w:t>ED met with NS Trip staff October</w:t>
            </w:r>
            <w:r w:rsidR="00FE1017">
              <w:t xml:space="preserve">                          </w:t>
            </w:r>
            <w:r w:rsidR="00FE1017" w:rsidRPr="00FE1017">
              <w:rPr>
                <w:b/>
                <w:highlight w:val="yellow"/>
              </w:rPr>
              <w:t>Complete</w:t>
            </w:r>
          </w:p>
        </w:tc>
      </w:tr>
      <w:tr w:rsidR="005A3CAF" w:rsidTr="00CB62D8">
        <w:trPr>
          <w:gridAfter w:val="1"/>
          <w:wAfter w:w="22" w:type="dxa"/>
        </w:trPr>
        <w:tc>
          <w:tcPr>
            <w:tcW w:w="1843" w:type="dxa"/>
          </w:tcPr>
          <w:p w:rsidR="005A3CAF" w:rsidRDefault="005A3CAF" w:rsidP="00567944">
            <w:pPr>
              <w:tabs>
                <w:tab w:val="left" w:pos="426"/>
              </w:tabs>
              <w:spacing w:after="100" w:afterAutospacing="1"/>
              <w:rPr>
                <w:b/>
              </w:rPr>
            </w:pPr>
          </w:p>
        </w:tc>
        <w:tc>
          <w:tcPr>
            <w:tcW w:w="4802" w:type="dxa"/>
          </w:tcPr>
          <w:p w:rsidR="005A3CAF" w:rsidRPr="004554C9" w:rsidRDefault="001D4AE6" w:rsidP="001B0DE6">
            <w:pPr>
              <w:tabs>
                <w:tab w:val="left" w:pos="399"/>
              </w:tabs>
              <w:spacing w:after="100" w:afterAutospacing="1"/>
              <w:ind w:left="34"/>
            </w:pPr>
            <w:r w:rsidRPr="004554C9">
              <w:t>c</w:t>
            </w:r>
            <w:r w:rsidR="00E6660C" w:rsidRPr="004554C9">
              <w:t xml:space="preserve">) </w:t>
            </w:r>
            <w:r w:rsidR="005A3CAF" w:rsidRPr="004554C9">
              <w:t xml:space="preserve">Follow-up with Halifax Transit on next steps </w:t>
            </w:r>
          </w:p>
        </w:tc>
        <w:tc>
          <w:tcPr>
            <w:tcW w:w="1260" w:type="dxa"/>
          </w:tcPr>
          <w:p w:rsidR="005A3CAF" w:rsidRPr="004554C9" w:rsidRDefault="005A3CAF" w:rsidP="0054461E">
            <w:r w:rsidRPr="004554C9">
              <w:t>2018</w:t>
            </w:r>
          </w:p>
        </w:tc>
        <w:tc>
          <w:tcPr>
            <w:tcW w:w="2340" w:type="dxa"/>
          </w:tcPr>
          <w:p w:rsidR="005A3CAF" w:rsidRPr="004554C9" w:rsidRDefault="005A3CAF" w:rsidP="0054461E">
            <w:r w:rsidRPr="004554C9">
              <w:t>Councillors</w:t>
            </w:r>
          </w:p>
          <w:p w:rsidR="005A3CAF" w:rsidRPr="004554C9" w:rsidRDefault="005A3CAF" w:rsidP="0054461E">
            <w:r w:rsidRPr="004554C9">
              <w:t>Halifax Transit support</w:t>
            </w:r>
          </w:p>
        </w:tc>
        <w:tc>
          <w:tcPr>
            <w:tcW w:w="1620" w:type="dxa"/>
          </w:tcPr>
          <w:p w:rsidR="005A3CAF" w:rsidRPr="004554C9" w:rsidRDefault="005A3CAF" w:rsidP="0054461E">
            <w:r w:rsidRPr="004554C9">
              <w:t>ED</w:t>
            </w:r>
          </w:p>
        </w:tc>
        <w:tc>
          <w:tcPr>
            <w:tcW w:w="1620" w:type="dxa"/>
          </w:tcPr>
          <w:p w:rsidR="005A3CAF" w:rsidRPr="004554C9" w:rsidRDefault="005A3CAF" w:rsidP="0054461E">
            <w:r w:rsidRPr="004554C9">
              <w:t>Low</w:t>
            </w:r>
          </w:p>
        </w:tc>
        <w:tc>
          <w:tcPr>
            <w:tcW w:w="1620" w:type="dxa"/>
          </w:tcPr>
          <w:p w:rsidR="005A3CAF" w:rsidRPr="004554C9" w:rsidRDefault="005A3CAF" w:rsidP="0054461E">
            <w:r w:rsidRPr="004554C9">
              <w:t>Information obtained</w:t>
            </w:r>
          </w:p>
        </w:tc>
        <w:tc>
          <w:tcPr>
            <w:tcW w:w="720" w:type="dxa"/>
          </w:tcPr>
          <w:p w:rsidR="005A3CAF" w:rsidRPr="004554C9" w:rsidRDefault="0023195D" w:rsidP="0054461E">
            <w:r w:rsidRPr="004554C9">
              <w:t>2</w:t>
            </w:r>
          </w:p>
        </w:tc>
        <w:tc>
          <w:tcPr>
            <w:tcW w:w="3185" w:type="dxa"/>
          </w:tcPr>
          <w:p w:rsidR="005A3CAF" w:rsidRPr="00AE6D3E" w:rsidRDefault="0054461E" w:rsidP="0054461E">
            <w:r w:rsidRPr="00AE6D3E">
              <w:t>Next scheduled transit review is 2021; every 5 years.</w:t>
            </w:r>
            <w:r w:rsidR="00CB62D8" w:rsidRPr="00AE6D3E">
              <w:t xml:space="preserve"> Not open to changes before then, other than tweaking existing routes unless major event (</w:t>
            </w:r>
            <w:proofErr w:type="spellStart"/>
            <w:r w:rsidR="00CB62D8" w:rsidRPr="00AE6D3E">
              <w:t>eg</w:t>
            </w:r>
            <w:proofErr w:type="spellEnd"/>
            <w:r w:rsidR="00CB62D8" w:rsidRPr="00AE6D3E">
              <w:t xml:space="preserve"> Construction) warrants change</w:t>
            </w:r>
            <w:r w:rsidR="00FE1017">
              <w:t xml:space="preserve">.  </w:t>
            </w:r>
            <w:r w:rsidR="00FE1017" w:rsidRPr="00FE1017">
              <w:rPr>
                <w:b/>
                <w:highlight w:val="yellow"/>
              </w:rPr>
              <w:t>Move forward</w:t>
            </w:r>
          </w:p>
        </w:tc>
      </w:tr>
      <w:tr w:rsidR="0023195D" w:rsidTr="00CB62D8">
        <w:trPr>
          <w:gridAfter w:val="1"/>
          <w:wAfter w:w="22" w:type="dxa"/>
        </w:trPr>
        <w:tc>
          <w:tcPr>
            <w:tcW w:w="1843" w:type="dxa"/>
          </w:tcPr>
          <w:p w:rsidR="0023195D" w:rsidRDefault="0023195D" w:rsidP="00567944">
            <w:pPr>
              <w:tabs>
                <w:tab w:val="left" w:pos="426"/>
              </w:tabs>
              <w:spacing w:after="100" w:afterAutospacing="1"/>
              <w:rPr>
                <w:b/>
              </w:rPr>
            </w:pPr>
          </w:p>
        </w:tc>
        <w:tc>
          <w:tcPr>
            <w:tcW w:w="4802" w:type="dxa"/>
          </w:tcPr>
          <w:p w:rsidR="0023195D" w:rsidRPr="004554C9" w:rsidRDefault="001D4AE6" w:rsidP="001B0DE6">
            <w:pPr>
              <w:tabs>
                <w:tab w:val="left" w:pos="399"/>
              </w:tabs>
              <w:spacing w:after="100" w:afterAutospacing="1"/>
              <w:ind w:left="34"/>
            </w:pPr>
            <w:r w:rsidRPr="004554C9">
              <w:t>d</w:t>
            </w:r>
            <w:r w:rsidR="00E6660C" w:rsidRPr="004554C9">
              <w:t xml:space="preserve">) </w:t>
            </w:r>
            <w:r w:rsidR="0023195D" w:rsidRPr="004554C9">
              <w:t>Conduct community engagement to identify transit needs in each commun</w:t>
            </w:r>
            <w:r w:rsidR="00E6660C" w:rsidRPr="004554C9">
              <w:t>ity</w:t>
            </w:r>
          </w:p>
        </w:tc>
        <w:tc>
          <w:tcPr>
            <w:tcW w:w="1260" w:type="dxa"/>
          </w:tcPr>
          <w:p w:rsidR="0023195D" w:rsidRPr="004554C9" w:rsidRDefault="00E6660C" w:rsidP="0054461E">
            <w:r w:rsidRPr="004554C9">
              <w:t>2018</w:t>
            </w:r>
          </w:p>
        </w:tc>
        <w:tc>
          <w:tcPr>
            <w:tcW w:w="2340" w:type="dxa"/>
          </w:tcPr>
          <w:p w:rsidR="0023195D" w:rsidRPr="004554C9" w:rsidRDefault="00E6660C" w:rsidP="0054461E">
            <w:r w:rsidRPr="004554C9">
              <w:t>Halifax Transit support</w:t>
            </w:r>
          </w:p>
          <w:p w:rsidR="00E6660C" w:rsidRPr="004554C9" w:rsidRDefault="00E6660C" w:rsidP="0054461E">
            <w:r w:rsidRPr="004554C9">
              <w:t>Information</w:t>
            </w:r>
          </w:p>
          <w:p w:rsidR="00E6660C" w:rsidRPr="004554C9" w:rsidRDefault="00E6660C" w:rsidP="0054461E">
            <w:r w:rsidRPr="004554C9">
              <w:t>Community based conversations</w:t>
            </w:r>
          </w:p>
        </w:tc>
        <w:tc>
          <w:tcPr>
            <w:tcW w:w="1620" w:type="dxa"/>
          </w:tcPr>
          <w:p w:rsidR="0023195D" w:rsidRPr="004554C9" w:rsidRDefault="00E6660C" w:rsidP="0054461E">
            <w:r w:rsidRPr="004554C9">
              <w:t>ED</w:t>
            </w:r>
          </w:p>
          <w:p w:rsidR="00E6660C" w:rsidRPr="004554C9" w:rsidRDefault="00E6660C" w:rsidP="0054461E">
            <w:r w:rsidRPr="004554C9">
              <w:t>Board Subcommittee</w:t>
            </w:r>
          </w:p>
        </w:tc>
        <w:tc>
          <w:tcPr>
            <w:tcW w:w="1620" w:type="dxa"/>
          </w:tcPr>
          <w:p w:rsidR="0023195D" w:rsidRPr="004554C9" w:rsidRDefault="00E6660C" w:rsidP="0054461E">
            <w:r w:rsidRPr="004554C9">
              <w:t>Med</w:t>
            </w:r>
          </w:p>
        </w:tc>
        <w:tc>
          <w:tcPr>
            <w:tcW w:w="1620" w:type="dxa"/>
          </w:tcPr>
          <w:p w:rsidR="0023195D" w:rsidRPr="004554C9" w:rsidRDefault="00E6660C" w:rsidP="0054461E">
            <w:r w:rsidRPr="004554C9">
              <w:t>Participation</w:t>
            </w:r>
          </w:p>
          <w:p w:rsidR="00E6660C" w:rsidRPr="004554C9" w:rsidRDefault="00E6660C" w:rsidP="0054461E">
            <w:r w:rsidRPr="004554C9">
              <w:t>Consensus</w:t>
            </w:r>
          </w:p>
          <w:p w:rsidR="00E6660C" w:rsidRPr="004554C9" w:rsidRDefault="00E6660C" w:rsidP="0054461E">
            <w:r w:rsidRPr="004554C9">
              <w:t>Impetus for plan</w:t>
            </w:r>
          </w:p>
        </w:tc>
        <w:tc>
          <w:tcPr>
            <w:tcW w:w="720" w:type="dxa"/>
          </w:tcPr>
          <w:p w:rsidR="0023195D" w:rsidRPr="004554C9" w:rsidRDefault="00E6660C" w:rsidP="0054461E">
            <w:r w:rsidRPr="004554C9">
              <w:t>2</w:t>
            </w:r>
          </w:p>
        </w:tc>
        <w:tc>
          <w:tcPr>
            <w:tcW w:w="3185" w:type="dxa"/>
          </w:tcPr>
          <w:p w:rsidR="0023195D" w:rsidRPr="00FE1017" w:rsidRDefault="00FE1017" w:rsidP="0054461E">
            <w:pPr>
              <w:rPr>
                <w:b/>
              </w:rPr>
            </w:pPr>
            <w:r>
              <w:t xml:space="preserve">Application for </w:t>
            </w:r>
            <w:proofErr w:type="spellStart"/>
            <w:r>
              <w:t>NSTrip</w:t>
            </w:r>
            <w:proofErr w:type="spellEnd"/>
            <w:r>
              <w:t xml:space="preserve"> funding for Feasibility In progress, due this month</w:t>
            </w:r>
            <w:r w:rsidRPr="00FE1017">
              <w:rPr>
                <w:highlight w:val="yellow"/>
              </w:rPr>
              <w:t xml:space="preserve">.         </w:t>
            </w:r>
            <w:r w:rsidRPr="00FE1017">
              <w:rPr>
                <w:b/>
                <w:highlight w:val="yellow"/>
              </w:rPr>
              <w:t>In progress, on track for completion.</w:t>
            </w:r>
          </w:p>
        </w:tc>
      </w:tr>
      <w:tr w:rsidR="00E6660C" w:rsidTr="00CB62D8">
        <w:trPr>
          <w:gridAfter w:val="1"/>
          <w:wAfter w:w="22" w:type="dxa"/>
        </w:trPr>
        <w:tc>
          <w:tcPr>
            <w:tcW w:w="1843" w:type="dxa"/>
          </w:tcPr>
          <w:p w:rsidR="00E6660C" w:rsidRDefault="00E6660C" w:rsidP="00567944">
            <w:pPr>
              <w:tabs>
                <w:tab w:val="left" w:pos="426"/>
              </w:tabs>
              <w:spacing w:after="100" w:afterAutospacing="1"/>
              <w:rPr>
                <w:b/>
              </w:rPr>
            </w:pPr>
          </w:p>
        </w:tc>
        <w:tc>
          <w:tcPr>
            <w:tcW w:w="4802" w:type="dxa"/>
          </w:tcPr>
          <w:p w:rsidR="00E6660C" w:rsidRPr="004554C9" w:rsidRDefault="001D4AE6" w:rsidP="001B0DE6">
            <w:pPr>
              <w:tabs>
                <w:tab w:val="left" w:pos="399"/>
              </w:tabs>
              <w:spacing w:after="100" w:afterAutospacing="1"/>
              <w:ind w:left="34"/>
            </w:pPr>
            <w:r w:rsidRPr="004554C9">
              <w:t>e</w:t>
            </w:r>
            <w:r w:rsidR="00E6660C" w:rsidRPr="004554C9">
              <w:t>) Action plan to have transportation in place</w:t>
            </w:r>
          </w:p>
        </w:tc>
        <w:tc>
          <w:tcPr>
            <w:tcW w:w="1260" w:type="dxa"/>
          </w:tcPr>
          <w:p w:rsidR="00E6660C" w:rsidRPr="004554C9" w:rsidRDefault="00E6660C" w:rsidP="0054461E">
            <w:r w:rsidRPr="004554C9">
              <w:t>2019</w:t>
            </w:r>
          </w:p>
        </w:tc>
        <w:tc>
          <w:tcPr>
            <w:tcW w:w="2340" w:type="dxa"/>
          </w:tcPr>
          <w:p w:rsidR="00E6660C" w:rsidRPr="004554C9" w:rsidRDefault="00E6660C" w:rsidP="0054461E">
            <w:r w:rsidRPr="004554C9">
              <w:t>Mechanism to collect input</w:t>
            </w:r>
          </w:p>
          <w:p w:rsidR="00E6660C" w:rsidRPr="004554C9" w:rsidRDefault="00E6660C" w:rsidP="0054461E">
            <w:r w:rsidRPr="004554C9">
              <w:t>Advertising/marketing</w:t>
            </w:r>
          </w:p>
        </w:tc>
        <w:tc>
          <w:tcPr>
            <w:tcW w:w="1620" w:type="dxa"/>
          </w:tcPr>
          <w:p w:rsidR="00E6660C" w:rsidRPr="004554C9" w:rsidRDefault="00F86080" w:rsidP="0054461E">
            <w:r w:rsidRPr="004554C9">
              <w:t>ED</w:t>
            </w:r>
          </w:p>
        </w:tc>
        <w:tc>
          <w:tcPr>
            <w:tcW w:w="1620" w:type="dxa"/>
          </w:tcPr>
          <w:p w:rsidR="00E6660C" w:rsidRPr="004554C9" w:rsidRDefault="00E6660C" w:rsidP="0054461E">
            <w:r w:rsidRPr="004554C9">
              <w:t>Med</w:t>
            </w:r>
          </w:p>
        </w:tc>
        <w:tc>
          <w:tcPr>
            <w:tcW w:w="1620" w:type="dxa"/>
          </w:tcPr>
          <w:p w:rsidR="00F86080" w:rsidRPr="004554C9" w:rsidRDefault="00F86080" w:rsidP="0054461E">
            <w:r w:rsidRPr="004554C9">
              <w:t>Plan in place and community buy-in</w:t>
            </w:r>
          </w:p>
        </w:tc>
        <w:tc>
          <w:tcPr>
            <w:tcW w:w="720" w:type="dxa"/>
          </w:tcPr>
          <w:p w:rsidR="00E6660C" w:rsidRPr="004554C9" w:rsidRDefault="00E6660C" w:rsidP="0054461E">
            <w:r w:rsidRPr="004554C9">
              <w:t>3</w:t>
            </w:r>
          </w:p>
        </w:tc>
        <w:tc>
          <w:tcPr>
            <w:tcW w:w="3185" w:type="dxa"/>
          </w:tcPr>
          <w:p w:rsidR="00E6660C" w:rsidRPr="00AE6D3E" w:rsidRDefault="00FE1017" w:rsidP="0054461E">
            <w:r>
              <w:t>Dependent on funding for feasibility study and results of that study</w:t>
            </w:r>
            <w:r w:rsidRPr="00FE1017">
              <w:rPr>
                <w:highlight w:val="yellow"/>
              </w:rPr>
              <w:t xml:space="preserve">.            </w:t>
            </w:r>
            <w:r w:rsidRPr="00FE1017">
              <w:rPr>
                <w:b/>
                <w:highlight w:val="yellow"/>
              </w:rPr>
              <w:t>Move forward</w:t>
            </w:r>
            <w:r w:rsidRPr="00FE1017">
              <w:rPr>
                <w:b/>
              </w:rPr>
              <w:t>.</w:t>
            </w:r>
          </w:p>
        </w:tc>
      </w:tr>
      <w:tr w:rsidR="00111AB0" w:rsidTr="0054461E">
        <w:trPr>
          <w:gridAfter w:val="1"/>
          <w:wAfter w:w="22" w:type="dxa"/>
        </w:trPr>
        <w:tc>
          <w:tcPr>
            <w:tcW w:w="1843" w:type="dxa"/>
            <w:shd w:val="clear" w:color="auto" w:fill="F2F2F2" w:themeFill="background1" w:themeFillShade="F2"/>
          </w:tcPr>
          <w:p w:rsidR="00111AB0" w:rsidRPr="00E5712A" w:rsidRDefault="00111AB0" w:rsidP="00567944">
            <w:pPr>
              <w:tabs>
                <w:tab w:val="left" w:pos="426"/>
              </w:tabs>
              <w:spacing w:after="100" w:afterAutospacing="1"/>
              <w:rPr>
                <w:b/>
              </w:rPr>
            </w:pPr>
            <w:r>
              <w:rPr>
                <w:b/>
              </w:rPr>
              <w:t>Marketing</w:t>
            </w:r>
          </w:p>
        </w:tc>
        <w:tc>
          <w:tcPr>
            <w:tcW w:w="17167" w:type="dxa"/>
            <w:gridSpan w:val="8"/>
            <w:shd w:val="clear" w:color="auto" w:fill="F2F2F2" w:themeFill="background1" w:themeFillShade="F2"/>
          </w:tcPr>
          <w:p w:rsidR="00111AB0" w:rsidRPr="00AE6D3E" w:rsidRDefault="00111AB0" w:rsidP="0054461E">
            <w:pPr>
              <w:rPr>
                <w:b/>
              </w:rPr>
            </w:pPr>
            <w:r w:rsidRPr="00AE6D3E">
              <w:rPr>
                <w:b/>
              </w:rPr>
              <w:t>GOAL #1: To identify community champions and influencers to extend our marketing reach</w:t>
            </w:r>
          </w:p>
          <w:p w:rsidR="00111AB0" w:rsidRPr="00AE6D3E" w:rsidRDefault="00111AB0" w:rsidP="0054461E"/>
        </w:tc>
      </w:tr>
      <w:tr w:rsidR="004A1BC2" w:rsidTr="00CB62D8">
        <w:trPr>
          <w:gridAfter w:val="1"/>
          <w:wAfter w:w="22" w:type="dxa"/>
        </w:trPr>
        <w:tc>
          <w:tcPr>
            <w:tcW w:w="1843" w:type="dxa"/>
            <w:shd w:val="clear" w:color="auto" w:fill="auto"/>
          </w:tcPr>
          <w:p w:rsidR="004A1BC2" w:rsidRDefault="004A1BC2" w:rsidP="00567944">
            <w:pPr>
              <w:tabs>
                <w:tab w:val="left" w:pos="426"/>
              </w:tabs>
              <w:spacing w:after="100" w:afterAutospacing="1"/>
              <w:rPr>
                <w:b/>
              </w:rPr>
            </w:pPr>
          </w:p>
        </w:tc>
        <w:tc>
          <w:tcPr>
            <w:tcW w:w="4802" w:type="dxa"/>
            <w:shd w:val="clear" w:color="auto" w:fill="auto"/>
          </w:tcPr>
          <w:p w:rsidR="004A1BC2" w:rsidRPr="006C7E7E" w:rsidRDefault="00431261" w:rsidP="008368AE">
            <w:pPr>
              <w:pStyle w:val="ListParagraph"/>
              <w:numPr>
                <w:ilvl w:val="0"/>
                <w:numId w:val="17"/>
              </w:numPr>
              <w:tabs>
                <w:tab w:val="left" w:pos="399"/>
              </w:tabs>
              <w:spacing w:after="100" w:afterAutospacing="1"/>
              <w:ind w:left="34" w:firstLine="0"/>
            </w:pPr>
            <w:r w:rsidRPr="006C7E7E">
              <w:t>Have board self identify areas of expertise and community connections to leverage communication opportunities</w:t>
            </w:r>
          </w:p>
        </w:tc>
        <w:tc>
          <w:tcPr>
            <w:tcW w:w="1260" w:type="dxa"/>
            <w:shd w:val="clear" w:color="auto" w:fill="auto"/>
          </w:tcPr>
          <w:p w:rsidR="004A1BC2" w:rsidRPr="006C7E7E" w:rsidRDefault="009C53A8" w:rsidP="0054461E">
            <w:r w:rsidRPr="006C7E7E">
              <w:t>Nov 2017</w:t>
            </w:r>
          </w:p>
        </w:tc>
        <w:tc>
          <w:tcPr>
            <w:tcW w:w="2340" w:type="dxa"/>
            <w:shd w:val="clear" w:color="auto" w:fill="auto"/>
          </w:tcPr>
          <w:p w:rsidR="004A1BC2" w:rsidRPr="006C7E7E" w:rsidRDefault="00EF14BC" w:rsidP="0054461E">
            <w:r w:rsidRPr="006C7E7E">
              <w:t>T</w:t>
            </w:r>
            <w:r w:rsidR="009C53A8" w:rsidRPr="006C7E7E">
              <w:t>ime</w:t>
            </w:r>
          </w:p>
        </w:tc>
        <w:tc>
          <w:tcPr>
            <w:tcW w:w="1620" w:type="dxa"/>
            <w:shd w:val="clear" w:color="auto" w:fill="auto"/>
          </w:tcPr>
          <w:p w:rsidR="004A1BC2" w:rsidRPr="006C7E7E" w:rsidRDefault="009C53A8" w:rsidP="0054461E">
            <w:r w:rsidRPr="006C7E7E">
              <w:t>Amy</w:t>
            </w:r>
          </w:p>
          <w:p w:rsidR="009C53A8" w:rsidRPr="006C7E7E" w:rsidRDefault="009C53A8" w:rsidP="0054461E">
            <w:r w:rsidRPr="006C7E7E">
              <w:t>Board Members</w:t>
            </w:r>
          </w:p>
        </w:tc>
        <w:tc>
          <w:tcPr>
            <w:tcW w:w="1620" w:type="dxa"/>
            <w:shd w:val="clear" w:color="auto" w:fill="auto"/>
          </w:tcPr>
          <w:p w:rsidR="004A1BC2" w:rsidRPr="006C7E7E" w:rsidRDefault="009C53A8" w:rsidP="0054461E">
            <w:r w:rsidRPr="006C7E7E">
              <w:t>Low</w:t>
            </w:r>
          </w:p>
        </w:tc>
        <w:tc>
          <w:tcPr>
            <w:tcW w:w="1620" w:type="dxa"/>
            <w:shd w:val="clear" w:color="auto" w:fill="auto"/>
          </w:tcPr>
          <w:p w:rsidR="004A1BC2" w:rsidRPr="006C7E7E" w:rsidRDefault="009C53A8" w:rsidP="0054461E">
            <w:r w:rsidRPr="006C7E7E">
              <w:t>Identification complete</w:t>
            </w:r>
          </w:p>
        </w:tc>
        <w:tc>
          <w:tcPr>
            <w:tcW w:w="720" w:type="dxa"/>
            <w:shd w:val="clear" w:color="auto" w:fill="auto"/>
          </w:tcPr>
          <w:p w:rsidR="004A1BC2" w:rsidRPr="006C7E7E" w:rsidRDefault="009C53A8" w:rsidP="0054461E">
            <w:r w:rsidRPr="006C7E7E">
              <w:t>1</w:t>
            </w:r>
          </w:p>
        </w:tc>
        <w:tc>
          <w:tcPr>
            <w:tcW w:w="3185" w:type="dxa"/>
            <w:shd w:val="clear" w:color="auto" w:fill="auto"/>
          </w:tcPr>
          <w:p w:rsidR="004A1BC2" w:rsidRPr="00FE1017" w:rsidRDefault="00FE1017" w:rsidP="0054461E">
            <w:pPr>
              <w:rPr>
                <w:b/>
              </w:rPr>
            </w:pPr>
            <w:r>
              <w:t xml:space="preserve">Noted few of our board active on social media. Amy has a core of contacts </w:t>
            </w:r>
            <w:proofErr w:type="gramStart"/>
            <w:r>
              <w:t>who</w:t>
            </w:r>
            <w:proofErr w:type="gramEnd"/>
            <w:r>
              <w:t xml:space="preserve"> circulate our online content. </w:t>
            </w:r>
            <w:r>
              <w:rPr>
                <w:b/>
              </w:rPr>
              <w:t>Complete.</w:t>
            </w:r>
          </w:p>
        </w:tc>
      </w:tr>
      <w:tr w:rsidR="003C6E6D" w:rsidTr="00CB62D8">
        <w:trPr>
          <w:gridAfter w:val="1"/>
          <w:wAfter w:w="22" w:type="dxa"/>
        </w:trPr>
        <w:tc>
          <w:tcPr>
            <w:tcW w:w="1843" w:type="dxa"/>
            <w:shd w:val="clear" w:color="auto" w:fill="auto"/>
          </w:tcPr>
          <w:p w:rsidR="003C6E6D" w:rsidRDefault="003C6E6D" w:rsidP="00567944">
            <w:pPr>
              <w:tabs>
                <w:tab w:val="left" w:pos="426"/>
              </w:tabs>
              <w:spacing w:after="100" w:afterAutospacing="1"/>
              <w:rPr>
                <w:b/>
              </w:rPr>
            </w:pPr>
          </w:p>
        </w:tc>
        <w:tc>
          <w:tcPr>
            <w:tcW w:w="4802" w:type="dxa"/>
            <w:shd w:val="clear" w:color="auto" w:fill="auto"/>
          </w:tcPr>
          <w:p w:rsidR="003C6E6D" w:rsidRPr="006C7E7E" w:rsidRDefault="009C53A8" w:rsidP="008368AE">
            <w:pPr>
              <w:pStyle w:val="ListParagraph"/>
              <w:numPr>
                <w:ilvl w:val="0"/>
                <w:numId w:val="17"/>
              </w:numPr>
              <w:tabs>
                <w:tab w:val="left" w:pos="399"/>
              </w:tabs>
              <w:spacing w:after="100" w:afterAutospacing="1"/>
              <w:ind w:left="34" w:firstLine="0"/>
            </w:pPr>
            <w:r w:rsidRPr="006C7E7E">
              <w:t>Identify gaps in community champions</w:t>
            </w:r>
          </w:p>
        </w:tc>
        <w:tc>
          <w:tcPr>
            <w:tcW w:w="1260" w:type="dxa"/>
            <w:shd w:val="clear" w:color="auto" w:fill="auto"/>
          </w:tcPr>
          <w:p w:rsidR="003C6E6D" w:rsidRPr="006C7E7E" w:rsidRDefault="009C53A8" w:rsidP="0054461E">
            <w:r w:rsidRPr="006C7E7E">
              <w:t>Jan 2018</w:t>
            </w:r>
          </w:p>
        </w:tc>
        <w:tc>
          <w:tcPr>
            <w:tcW w:w="2340" w:type="dxa"/>
            <w:shd w:val="clear" w:color="auto" w:fill="auto"/>
          </w:tcPr>
          <w:p w:rsidR="003C6E6D" w:rsidRPr="006C7E7E" w:rsidRDefault="009C53A8" w:rsidP="0054461E">
            <w:r w:rsidRPr="006C7E7E">
              <w:t>Board &amp; staff time</w:t>
            </w:r>
          </w:p>
        </w:tc>
        <w:tc>
          <w:tcPr>
            <w:tcW w:w="1620" w:type="dxa"/>
            <w:shd w:val="clear" w:color="auto" w:fill="auto"/>
          </w:tcPr>
          <w:p w:rsidR="003C6E6D" w:rsidRPr="006C7E7E" w:rsidRDefault="009C53A8" w:rsidP="0054461E">
            <w:r w:rsidRPr="006C7E7E">
              <w:t>Board &amp; Staff</w:t>
            </w:r>
          </w:p>
        </w:tc>
        <w:tc>
          <w:tcPr>
            <w:tcW w:w="1620" w:type="dxa"/>
            <w:shd w:val="clear" w:color="auto" w:fill="auto"/>
          </w:tcPr>
          <w:p w:rsidR="003C6E6D" w:rsidRPr="006C7E7E" w:rsidRDefault="009C53A8" w:rsidP="0054461E">
            <w:r w:rsidRPr="006C7E7E">
              <w:t>Low</w:t>
            </w:r>
          </w:p>
        </w:tc>
        <w:tc>
          <w:tcPr>
            <w:tcW w:w="1620" w:type="dxa"/>
            <w:shd w:val="clear" w:color="auto" w:fill="auto"/>
          </w:tcPr>
          <w:p w:rsidR="003C6E6D" w:rsidRPr="006C7E7E" w:rsidRDefault="009C53A8" w:rsidP="0054461E">
            <w:r w:rsidRPr="006C7E7E">
              <w:t>Gaps are identified</w:t>
            </w:r>
          </w:p>
        </w:tc>
        <w:tc>
          <w:tcPr>
            <w:tcW w:w="720" w:type="dxa"/>
            <w:shd w:val="clear" w:color="auto" w:fill="auto"/>
          </w:tcPr>
          <w:p w:rsidR="003C6E6D" w:rsidRPr="006C7E7E" w:rsidRDefault="009C53A8" w:rsidP="0054461E">
            <w:r w:rsidRPr="006C7E7E">
              <w:t>1</w:t>
            </w:r>
          </w:p>
        </w:tc>
        <w:tc>
          <w:tcPr>
            <w:tcW w:w="3185" w:type="dxa"/>
            <w:shd w:val="clear" w:color="auto" w:fill="auto"/>
          </w:tcPr>
          <w:p w:rsidR="003C6E6D" w:rsidRPr="00AE6D3E" w:rsidRDefault="00FE1017" w:rsidP="0054461E">
            <w:r>
              <w:t>Maintaining our community network</w:t>
            </w:r>
            <w:proofErr w:type="gramStart"/>
            <w:r>
              <w:t xml:space="preserve">;  </w:t>
            </w:r>
            <w:proofErr w:type="spellStart"/>
            <w:r w:rsidRPr="00FE1017">
              <w:rPr>
                <w:b/>
              </w:rPr>
              <w:t>reevaluate</w:t>
            </w:r>
            <w:proofErr w:type="spellEnd"/>
            <w:proofErr w:type="gramEnd"/>
            <w:r w:rsidRPr="00FE1017">
              <w:rPr>
                <w:b/>
              </w:rPr>
              <w:t xml:space="preserve"> for 2020.</w:t>
            </w:r>
          </w:p>
        </w:tc>
      </w:tr>
      <w:tr w:rsidR="009C53A8" w:rsidTr="00CB62D8">
        <w:trPr>
          <w:gridAfter w:val="1"/>
          <w:wAfter w:w="22" w:type="dxa"/>
        </w:trPr>
        <w:tc>
          <w:tcPr>
            <w:tcW w:w="1843" w:type="dxa"/>
            <w:shd w:val="clear" w:color="auto" w:fill="auto"/>
          </w:tcPr>
          <w:p w:rsidR="009C53A8" w:rsidRDefault="009C53A8" w:rsidP="00567944">
            <w:pPr>
              <w:tabs>
                <w:tab w:val="left" w:pos="426"/>
              </w:tabs>
              <w:spacing w:after="100" w:afterAutospacing="1"/>
              <w:rPr>
                <w:b/>
              </w:rPr>
            </w:pPr>
          </w:p>
        </w:tc>
        <w:tc>
          <w:tcPr>
            <w:tcW w:w="4802" w:type="dxa"/>
            <w:shd w:val="clear" w:color="auto" w:fill="auto"/>
          </w:tcPr>
          <w:p w:rsidR="009C53A8" w:rsidRPr="006C7E7E" w:rsidRDefault="009C53A8" w:rsidP="001B0DE6">
            <w:pPr>
              <w:pStyle w:val="ListParagraph"/>
              <w:numPr>
                <w:ilvl w:val="0"/>
                <w:numId w:val="17"/>
              </w:numPr>
              <w:tabs>
                <w:tab w:val="left" w:pos="399"/>
              </w:tabs>
              <w:spacing w:after="100" w:afterAutospacing="1"/>
              <w:ind w:left="34" w:firstLine="0"/>
            </w:pPr>
            <w:r w:rsidRPr="006C7E7E">
              <w:t xml:space="preserve">Develop a campaign to reach out to </w:t>
            </w:r>
            <w:r w:rsidRPr="006C7E7E">
              <w:lastRenderedPageBreak/>
              <w:t>champions</w:t>
            </w:r>
          </w:p>
          <w:p w:rsidR="009C53A8" w:rsidRPr="006C7E7E" w:rsidRDefault="009C53A8" w:rsidP="001B0DE6">
            <w:pPr>
              <w:pStyle w:val="ListParagraph"/>
              <w:tabs>
                <w:tab w:val="left" w:pos="399"/>
              </w:tabs>
              <w:spacing w:after="100" w:afterAutospacing="1"/>
              <w:ind w:left="34"/>
            </w:pPr>
          </w:p>
        </w:tc>
        <w:tc>
          <w:tcPr>
            <w:tcW w:w="1260" w:type="dxa"/>
            <w:shd w:val="clear" w:color="auto" w:fill="auto"/>
          </w:tcPr>
          <w:p w:rsidR="009C53A8" w:rsidRPr="006C7E7E" w:rsidRDefault="009C53A8" w:rsidP="0054461E">
            <w:r w:rsidRPr="006C7E7E">
              <w:lastRenderedPageBreak/>
              <w:t>March/Apri</w:t>
            </w:r>
            <w:r w:rsidRPr="006C7E7E">
              <w:lastRenderedPageBreak/>
              <w:t>l 2018</w:t>
            </w:r>
          </w:p>
        </w:tc>
        <w:tc>
          <w:tcPr>
            <w:tcW w:w="2340" w:type="dxa"/>
            <w:shd w:val="clear" w:color="auto" w:fill="auto"/>
          </w:tcPr>
          <w:p w:rsidR="009C53A8" w:rsidRPr="006C7E7E" w:rsidRDefault="009C53A8" w:rsidP="0054461E">
            <w:r w:rsidRPr="006C7E7E">
              <w:lastRenderedPageBreak/>
              <w:t>Staff time</w:t>
            </w:r>
          </w:p>
        </w:tc>
        <w:tc>
          <w:tcPr>
            <w:tcW w:w="1620" w:type="dxa"/>
            <w:shd w:val="clear" w:color="auto" w:fill="auto"/>
          </w:tcPr>
          <w:p w:rsidR="009C53A8" w:rsidRPr="006C7E7E" w:rsidRDefault="009C53A8" w:rsidP="0054461E">
            <w:r w:rsidRPr="006C7E7E">
              <w:t>Amy</w:t>
            </w:r>
          </w:p>
        </w:tc>
        <w:tc>
          <w:tcPr>
            <w:tcW w:w="1620" w:type="dxa"/>
            <w:shd w:val="clear" w:color="auto" w:fill="auto"/>
          </w:tcPr>
          <w:p w:rsidR="009C53A8" w:rsidRPr="006C7E7E" w:rsidRDefault="009C53A8" w:rsidP="0054461E">
            <w:r w:rsidRPr="006C7E7E">
              <w:t>Low-Med</w:t>
            </w:r>
          </w:p>
        </w:tc>
        <w:tc>
          <w:tcPr>
            <w:tcW w:w="1620" w:type="dxa"/>
            <w:shd w:val="clear" w:color="auto" w:fill="auto"/>
          </w:tcPr>
          <w:p w:rsidR="009C53A8" w:rsidRPr="006C7E7E" w:rsidRDefault="009C53A8" w:rsidP="0054461E">
            <w:r w:rsidRPr="006C7E7E">
              <w:t xml:space="preserve">Connected </w:t>
            </w:r>
            <w:r w:rsidRPr="006C7E7E">
              <w:lastRenderedPageBreak/>
              <w:t>with potential new champions</w:t>
            </w:r>
          </w:p>
        </w:tc>
        <w:tc>
          <w:tcPr>
            <w:tcW w:w="720" w:type="dxa"/>
            <w:shd w:val="clear" w:color="auto" w:fill="auto"/>
          </w:tcPr>
          <w:p w:rsidR="009C53A8" w:rsidRPr="006C7E7E" w:rsidRDefault="009C53A8" w:rsidP="0054461E">
            <w:r w:rsidRPr="006C7E7E">
              <w:lastRenderedPageBreak/>
              <w:t>2</w:t>
            </w:r>
          </w:p>
        </w:tc>
        <w:tc>
          <w:tcPr>
            <w:tcW w:w="3185" w:type="dxa"/>
            <w:shd w:val="clear" w:color="auto" w:fill="auto"/>
          </w:tcPr>
          <w:p w:rsidR="009C53A8" w:rsidRPr="00FE1017" w:rsidRDefault="00FE1017" w:rsidP="0054461E">
            <w:pPr>
              <w:rPr>
                <w:b/>
              </w:rPr>
            </w:pPr>
            <w:r w:rsidRPr="00FE1017">
              <w:rPr>
                <w:b/>
                <w:highlight w:val="yellow"/>
              </w:rPr>
              <w:t>Move forward.</w:t>
            </w:r>
            <w:r>
              <w:rPr>
                <w:b/>
              </w:rPr>
              <w:t xml:space="preserve"> </w:t>
            </w:r>
          </w:p>
        </w:tc>
      </w:tr>
      <w:tr w:rsidR="009C53A8" w:rsidTr="00CB62D8">
        <w:trPr>
          <w:gridAfter w:val="1"/>
          <w:wAfter w:w="22" w:type="dxa"/>
        </w:trPr>
        <w:tc>
          <w:tcPr>
            <w:tcW w:w="1843" w:type="dxa"/>
            <w:shd w:val="clear" w:color="auto" w:fill="auto"/>
          </w:tcPr>
          <w:p w:rsidR="009C53A8" w:rsidRDefault="009C53A8" w:rsidP="00567944">
            <w:pPr>
              <w:tabs>
                <w:tab w:val="left" w:pos="426"/>
              </w:tabs>
              <w:spacing w:after="100" w:afterAutospacing="1"/>
              <w:rPr>
                <w:b/>
              </w:rPr>
            </w:pPr>
          </w:p>
        </w:tc>
        <w:tc>
          <w:tcPr>
            <w:tcW w:w="4802" w:type="dxa"/>
            <w:shd w:val="clear" w:color="auto" w:fill="auto"/>
          </w:tcPr>
          <w:p w:rsidR="009C53A8" w:rsidRPr="006C7E7E" w:rsidRDefault="00EF14BC" w:rsidP="001B0DE6">
            <w:pPr>
              <w:pStyle w:val="ListParagraph"/>
              <w:numPr>
                <w:ilvl w:val="0"/>
                <w:numId w:val="17"/>
              </w:numPr>
              <w:tabs>
                <w:tab w:val="left" w:pos="399"/>
              </w:tabs>
              <w:spacing w:after="100" w:afterAutospacing="1"/>
              <w:ind w:left="34" w:firstLine="0"/>
            </w:pPr>
            <w:r w:rsidRPr="006C7E7E">
              <w:t>Maintain</w:t>
            </w:r>
            <w:r w:rsidR="001B0DE6" w:rsidRPr="006C7E7E">
              <w:t xml:space="preserve"> </w:t>
            </w:r>
            <w:r w:rsidR="009C53A8" w:rsidRPr="006C7E7E">
              <w:t>relationships with champions</w:t>
            </w:r>
          </w:p>
        </w:tc>
        <w:tc>
          <w:tcPr>
            <w:tcW w:w="1260" w:type="dxa"/>
            <w:shd w:val="clear" w:color="auto" w:fill="auto"/>
          </w:tcPr>
          <w:p w:rsidR="009C53A8" w:rsidRPr="006C7E7E" w:rsidRDefault="009C53A8" w:rsidP="0054461E">
            <w:r w:rsidRPr="006C7E7E">
              <w:t>Ongoing</w:t>
            </w:r>
          </w:p>
        </w:tc>
        <w:tc>
          <w:tcPr>
            <w:tcW w:w="2340" w:type="dxa"/>
            <w:shd w:val="clear" w:color="auto" w:fill="auto"/>
          </w:tcPr>
          <w:p w:rsidR="009C53A8" w:rsidRPr="006C7E7E" w:rsidRDefault="009C53A8" w:rsidP="0054461E">
            <w:r w:rsidRPr="006C7E7E">
              <w:t>Time</w:t>
            </w:r>
          </w:p>
        </w:tc>
        <w:tc>
          <w:tcPr>
            <w:tcW w:w="1620" w:type="dxa"/>
            <w:shd w:val="clear" w:color="auto" w:fill="auto"/>
          </w:tcPr>
          <w:p w:rsidR="009C53A8" w:rsidRPr="006C7E7E" w:rsidRDefault="009C53A8" w:rsidP="0054461E">
            <w:r w:rsidRPr="006C7E7E">
              <w:t>Amy</w:t>
            </w:r>
          </w:p>
        </w:tc>
        <w:tc>
          <w:tcPr>
            <w:tcW w:w="1620" w:type="dxa"/>
            <w:shd w:val="clear" w:color="auto" w:fill="auto"/>
          </w:tcPr>
          <w:p w:rsidR="009C53A8" w:rsidRPr="006C7E7E" w:rsidRDefault="009C53A8" w:rsidP="0054461E">
            <w:r w:rsidRPr="006C7E7E">
              <w:t>Med</w:t>
            </w:r>
          </w:p>
        </w:tc>
        <w:tc>
          <w:tcPr>
            <w:tcW w:w="1620" w:type="dxa"/>
            <w:shd w:val="clear" w:color="auto" w:fill="auto"/>
          </w:tcPr>
          <w:p w:rsidR="009C53A8" w:rsidRPr="006C7E7E" w:rsidRDefault="009C53A8" w:rsidP="0054461E">
            <w:r w:rsidRPr="006C7E7E">
              <w:t>Low turnover of champions</w:t>
            </w:r>
          </w:p>
          <w:p w:rsidR="00111AB0" w:rsidRPr="006C7E7E" w:rsidRDefault="00111AB0" w:rsidP="00111AB0">
            <w:r w:rsidRPr="006C7E7E">
              <w:t>Community buy-in</w:t>
            </w:r>
          </w:p>
          <w:p w:rsidR="00111AB0" w:rsidRPr="006C7E7E" w:rsidRDefault="00111AB0" w:rsidP="00111AB0">
            <w:r w:rsidRPr="006C7E7E">
              <w:t>Board/partner network – reciprocal support</w:t>
            </w:r>
          </w:p>
        </w:tc>
        <w:tc>
          <w:tcPr>
            <w:tcW w:w="720" w:type="dxa"/>
            <w:shd w:val="clear" w:color="auto" w:fill="auto"/>
          </w:tcPr>
          <w:p w:rsidR="009C53A8" w:rsidRPr="006C7E7E" w:rsidRDefault="009C53A8" w:rsidP="0054461E">
            <w:r w:rsidRPr="006C7E7E">
              <w:t>2</w:t>
            </w:r>
          </w:p>
        </w:tc>
        <w:tc>
          <w:tcPr>
            <w:tcW w:w="3185" w:type="dxa"/>
            <w:shd w:val="clear" w:color="auto" w:fill="auto"/>
          </w:tcPr>
          <w:p w:rsidR="009C53A8" w:rsidRPr="00FE1017" w:rsidRDefault="00FE1017" w:rsidP="0054461E">
            <w:pPr>
              <w:rPr>
                <w:b/>
                <w:highlight w:val="yellow"/>
              </w:rPr>
            </w:pPr>
            <w:r>
              <w:rPr>
                <w:b/>
                <w:highlight w:val="yellow"/>
              </w:rPr>
              <w:t xml:space="preserve">Move forward. </w:t>
            </w:r>
          </w:p>
        </w:tc>
      </w:tr>
      <w:tr w:rsidR="00431261" w:rsidTr="00111AB0">
        <w:tc>
          <w:tcPr>
            <w:tcW w:w="1843" w:type="dxa"/>
            <w:shd w:val="clear" w:color="auto" w:fill="F2F2F2" w:themeFill="background1" w:themeFillShade="F2"/>
          </w:tcPr>
          <w:p w:rsidR="00431261" w:rsidRPr="00E6161A" w:rsidRDefault="00431261" w:rsidP="00567944">
            <w:pPr>
              <w:tabs>
                <w:tab w:val="left" w:pos="426"/>
              </w:tabs>
              <w:spacing w:after="100" w:afterAutospacing="1"/>
              <w:rPr>
                <w:b/>
              </w:rPr>
            </w:pPr>
            <w:r>
              <w:rPr>
                <w:b/>
              </w:rPr>
              <w:t>Marketing</w:t>
            </w:r>
          </w:p>
        </w:tc>
        <w:tc>
          <w:tcPr>
            <w:tcW w:w="17189" w:type="dxa"/>
            <w:gridSpan w:val="9"/>
            <w:shd w:val="clear" w:color="auto" w:fill="F2F2F2" w:themeFill="background1" w:themeFillShade="F2"/>
          </w:tcPr>
          <w:p w:rsidR="00431261" w:rsidRPr="006C7E7E" w:rsidRDefault="00431261" w:rsidP="008368AE">
            <w:pPr>
              <w:tabs>
                <w:tab w:val="left" w:pos="399"/>
              </w:tabs>
              <w:ind w:left="34"/>
              <w:rPr>
                <w:b/>
              </w:rPr>
            </w:pPr>
            <w:r w:rsidRPr="006C7E7E">
              <w:rPr>
                <w:b/>
              </w:rPr>
              <w:t xml:space="preserve">GOAL #2: To </w:t>
            </w:r>
            <w:r w:rsidR="00F86080" w:rsidRPr="006C7E7E">
              <w:rPr>
                <w:b/>
              </w:rPr>
              <w:t>c</w:t>
            </w:r>
            <w:r w:rsidRPr="006C7E7E">
              <w:rPr>
                <w:b/>
              </w:rPr>
              <w:t>ontinue to hone the ROC &amp; PRCC brands to help clarify who we are, increasing the awareness of ROC vs PRCC</w:t>
            </w:r>
          </w:p>
          <w:p w:rsidR="00111AB0" w:rsidRPr="006C7E7E" w:rsidRDefault="00111AB0" w:rsidP="001B0DE6">
            <w:pPr>
              <w:tabs>
                <w:tab w:val="left" w:pos="399"/>
              </w:tabs>
              <w:spacing w:after="100" w:afterAutospacing="1"/>
              <w:ind w:left="34"/>
              <w:rPr>
                <w:b/>
              </w:rPr>
            </w:pPr>
          </w:p>
        </w:tc>
      </w:tr>
      <w:tr w:rsidR="00EF14BC" w:rsidTr="00121F5A">
        <w:trPr>
          <w:gridAfter w:val="1"/>
          <w:wAfter w:w="22" w:type="dxa"/>
        </w:trPr>
        <w:tc>
          <w:tcPr>
            <w:tcW w:w="1843" w:type="dxa"/>
          </w:tcPr>
          <w:p w:rsidR="00EF14BC" w:rsidRDefault="00EF14BC" w:rsidP="0054461E">
            <w:pPr>
              <w:tabs>
                <w:tab w:val="left" w:pos="426"/>
              </w:tabs>
              <w:spacing w:after="100" w:afterAutospacing="1"/>
              <w:rPr>
                <w:b/>
              </w:rPr>
            </w:pPr>
          </w:p>
        </w:tc>
        <w:tc>
          <w:tcPr>
            <w:tcW w:w="4802" w:type="dxa"/>
          </w:tcPr>
          <w:p w:rsidR="00EF14BC" w:rsidRPr="006C7E7E" w:rsidRDefault="00EF14BC" w:rsidP="001B0DE6">
            <w:pPr>
              <w:pStyle w:val="ListParagraph"/>
              <w:numPr>
                <w:ilvl w:val="0"/>
                <w:numId w:val="21"/>
              </w:numPr>
              <w:tabs>
                <w:tab w:val="left" w:pos="399"/>
              </w:tabs>
              <w:spacing w:after="100" w:afterAutospacing="1"/>
              <w:ind w:left="34" w:firstLine="0"/>
            </w:pPr>
            <w:r w:rsidRPr="006C7E7E">
              <w:t>Staff to determine and communicate a plan to the Board</w:t>
            </w:r>
          </w:p>
        </w:tc>
        <w:tc>
          <w:tcPr>
            <w:tcW w:w="1260" w:type="dxa"/>
          </w:tcPr>
          <w:p w:rsidR="00EF14BC" w:rsidRPr="006C7E7E" w:rsidRDefault="00D549A3" w:rsidP="0054461E">
            <w:r w:rsidRPr="006C7E7E">
              <w:t>Beginning of fiscal 2018</w:t>
            </w:r>
          </w:p>
        </w:tc>
        <w:tc>
          <w:tcPr>
            <w:tcW w:w="2340" w:type="dxa"/>
          </w:tcPr>
          <w:p w:rsidR="00EF14BC" w:rsidRPr="006C7E7E" w:rsidRDefault="00D549A3" w:rsidP="0054461E">
            <w:r w:rsidRPr="006C7E7E">
              <w:t>Time, capacity of finance staff</w:t>
            </w:r>
          </w:p>
        </w:tc>
        <w:tc>
          <w:tcPr>
            <w:tcW w:w="1620" w:type="dxa"/>
          </w:tcPr>
          <w:p w:rsidR="00EF14BC" w:rsidRPr="006C7E7E" w:rsidRDefault="00D549A3" w:rsidP="0054461E">
            <w:r w:rsidRPr="006C7E7E">
              <w:t>ED/Amy</w:t>
            </w:r>
          </w:p>
        </w:tc>
        <w:tc>
          <w:tcPr>
            <w:tcW w:w="1620" w:type="dxa"/>
          </w:tcPr>
          <w:p w:rsidR="00EF14BC" w:rsidRPr="006C7E7E" w:rsidRDefault="00D549A3" w:rsidP="0054461E">
            <w:r w:rsidRPr="006C7E7E">
              <w:t>Low</w:t>
            </w:r>
          </w:p>
        </w:tc>
        <w:tc>
          <w:tcPr>
            <w:tcW w:w="1620" w:type="dxa"/>
          </w:tcPr>
          <w:p w:rsidR="00EF14BC" w:rsidRPr="006C7E7E" w:rsidRDefault="00D549A3" w:rsidP="0054461E">
            <w:r w:rsidRPr="006C7E7E">
              <w:t xml:space="preserve">Board supports </w:t>
            </w:r>
            <w:proofErr w:type="spellStart"/>
            <w:r w:rsidRPr="006C7E7E">
              <w:t>comms</w:t>
            </w:r>
            <w:proofErr w:type="spellEnd"/>
            <w:r w:rsidRPr="006C7E7E">
              <w:t xml:space="preserve"> plan and plan is enacted</w:t>
            </w:r>
          </w:p>
        </w:tc>
        <w:tc>
          <w:tcPr>
            <w:tcW w:w="720" w:type="dxa"/>
          </w:tcPr>
          <w:p w:rsidR="00EF14BC" w:rsidRPr="006C7E7E" w:rsidRDefault="00D549A3" w:rsidP="0054461E">
            <w:r w:rsidRPr="006C7E7E">
              <w:t>2</w:t>
            </w:r>
          </w:p>
        </w:tc>
        <w:tc>
          <w:tcPr>
            <w:tcW w:w="3185" w:type="dxa"/>
          </w:tcPr>
          <w:p w:rsidR="00EF14BC" w:rsidRPr="00AE6D3E" w:rsidRDefault="00CB62D8" w:rsidP="0054461E">
            <w:r w:rsidRPr="00AE6D3E">
              <w:t>Continuing to use 'ROC is volunteer management group who operates the PRCC' messaging to continue to ensure public knows the difference between building and organization</w:t>
            </w:r>
            <w:r w:rsidR="00FE1017">
              <w:t xml:space="preserve">. </w:t>
            </w:r>
            <w:r w:rsidR="00FE1017" w:rsidRPr="00FE1017">
              <w:rPr>
                <w:b/>
                <w:highlight w:val="yellow"/>
              </w:rPr>
              <w:t>ONGOING</w:t>
            </w:r>
          </w:p>
        </w:tc>
      </w:tr>
      <w:tr w:rsidR="00111AB0" w:rsidTr="0054461E">
        <w:trPr>
          <w:gridAfter w:val="1"/>
          <w:wAfter w:w="22" w:type="dxa"/>
        </w:trPr>
        <w:tc>
          <w:tcPr>
            <w:tcW w:w="1843" w:type="dxa"/>
            <w:shd w:val="clear" w:color="auto" w:fill="F2F2F2" w:themeFill="background1" w:themeFillShade="F2"/>
          </w:tcPr>
          <w:p w:rsidR="00111AB0" w:rsidRPr="00E5712A" w:rsidRDefault="00111AB0" w:rsidP="00567944">
            <w:pPr>
              <w:tabs>
                <w:tab w:val="left" w:pos="426"/>
              </w:tabs>
              <w:spacing w:after="100" w:afterAutospacing="1"/>
              <w:rPr>
                <w:b/>
              </w:rPr>
            </w:pPr>
            <w:r>
              <w:rPr>
                <w:b/>
              </w:rPr>
              <w:t>Youth</w:t>
            </w:r>
          </w:p>
        </w:tc>
        <w:tc>
          <w:tcPr>
            <w:tcW w:w="17167" w:type="dxa"/>
            <w:gridSpan w:val="8"/>
            <w:shd w:val="clear" w:color="auto" w:fill="F2F2F2" w:themeFill="background1" w:themeFillShade="F2"/>
          </w:tcPr>
          <w:p w:rsidR="00111AB0" w:rsidRPr="006C7E7E" w:rsidRDefault="00111AB0" w:rsidP="0054461E">
            <w:pPr>
              <w:rPr>
                <w:b/>
              </w:rPr>
            </w:pPr>
            <w:r w:rsidRPr="006C7E7E">
              <w:rPr>
                <w:b/>
              </w:rPr>
              <w:t>GOAL: Determine level of youth involvement with the Board.</w:t>
            </w:r>
          </w:p>
          <w:p w:rsidR="00111AB0" w:rsidRPr="006C7E7E" w:rsidRDefault="00111AB0" w:rsidP="0054461E">
            <w:pPr>
              <w:rPr>
                <w:highlight w:val="yellow"/>
              </w:rPr>
            </w:pPr>
          </w:p>
        </w:tc>
      </w:tr>
      <w:tr w:rsidR="00A55A4C" w:rsidTr="00121F5A">
        <w:trPr>
          <w:gridAfter w:val="1"/>
          <w:wAfter w:w="22" w:type="dxa"/>
        </w:trPr>
        <w:tc>
          <w:tcPr>
            <w:tcW w:w="1843" w:type="dxa"/>
          </w:tcPr>
          <w:p w:rsidR="00A55A4C" w:rsidRDefault="00A55A4C" w:rsidP="00567944">
            <w:pPr>
              <w:tabs>
                <w:tab w:val="left" w:pos="426"/>
              </w:tabs>
              <w:spacing w:after="100" w:afterAutospacing="1"/>
              <w:rPr>
                <w:b/>
              </w:rPr>
            </w:pPr>
          </w:p>
        </w:tc>
        <w:tc>
          <w:tcPr>
            <w:tcW w:w="4802" w:type="dxa"/>
          </w:tcPr>
          <w:p w:rsidR="00A55A4C" w:rsidRPr="006C7E7E" w:rsidRDefault="00B01209" w:rsidP="008368AE">
            <w:pPr>
              <w:pStyle w:val="ListParagraph"/>
              <w:numPr>
                <w:ilvl w:val="0"/>
                <w:numId w:val="25"/>
              </w:numPr>
              <w:tabs>
                <w:tab w:val="left" w:pos="399"/>
              </w:tabs>
              <w:spacing w:after="100" w:afterAutospacing="1"/>
              <w:ind w:left="319" w:hanging="284"/>
            </w:pPr>
            <w:r w:rsidRPr="006C7E7E">
              <w:t xml:space="preserve">Research and discuss various youth engagement options.  </w:t>
            </w:r>
          </w:p>
        </w:tc>
        <w:tc>
          <w:tcPr>
            <w:tcW w:w="1260" w:type="dxa"/>
          </w:tcPr>
          <w:p w:rsidR="00A55A4C" w:rsidRPr="006C7E7E" w:rsidRDefault="00D549A3" w:rsidP="0054461E">
            <w:r w:rsidRPr="006C7E7E">
              <w:t>January 2018</w:t>
            </w:r>
          </w:p>
        </w:tc>
        <w:tc>
          <w:tcPr>
            <w:tcW w:w="2340" w:type="dxa"/>
          </w:tcPr>
          <w:p w:rsidR="00A55A4C" w:rsidRPr="006C7E7E" w:rsidRDefault="00D549A3" w:rsidP="0054461E">
            <w:r w:rsidRPr="006C7E7E">
              <w:t>Available information</w:t>
            </w:r>
          </w:p>
        </w:tc>
        <w:tc>
          <w:tcPr>
            <w:tcW w:w="1620" w:type="dxa"/>
          </w:tcPr>
          <w:p w:rsidR="00A55A4C" w:rsidRPr="006C7E7E" w:rsidRDefault="00D549A3" w:rsidP="0054461E">
            <w:r w:rsidRPr="006C7E7E">
              <w:t>ED</w:t>
            </w:r>
          </w:p>
        </w:tc>
        <w:tc>
          <w:tcPr>
            <w:tcW w:w="1620" w:type="dxa"/>
          </w:tcPr>
          <w:p w:rsidR="00A55A4C" w:rsidRPr="006C7E7E" w:rsidRDefault="00D549A3" w:rsidP="0054461E">
            <w:r w:rsidRPr="006C7E7E">
              <w:t>Low</w:t>
            </w:r>
          </w:p>
        </w:tc>
        <w:tc>
          <w:tcPr>
            <w:tcW w:w="1620" w:type="dxa"/>
          </w:tcPr>
          <w:p w:rsidR="00A55A4C" w:rsidRPr="006C7E7E" w:rsidRDefault="00D549A3" w:rsidP="0054461E">
            <w:r w:rsidRPr="006C7E7E">
              <w:t>Discussion re: youth involvement at Jan meeting</w:t>
            </w:r>
          </w:p>
        </w:tc>
        <w:tc>
          <w:tcPr>
            <w:tcW w:w="720" w:type="dxa"/>
          </w:tcPr>
          <w:p w:rsidR="00A55A4C" w:rsidRPr="006C7E7E" w:rsidRDefault="00D549A3" w:rsidP="0054461E">
            <w:r w:rsidRPr="006C7E7E">
              <w:t>1</w:t>
            </w:r>
          </w:p>
        </w:tc>
        <w:tc>
          <w:tcPr>
            <w:tcW w:w="3185" w:type="dxa"/>
          </w:tcPr>
          <w:p w:rsidR="00A55A4C" w:rsidRPr="00FE1017" w:rsidRDefault="008F0745" w:rsidP="0054461E">
            <w:pPr>
              <w:rPr>
                <w:b/>
              </w:rPr>
            </w:pPr>
            <w:r w:rsidRPr="00AE6D3E">
              <w:t>Determined youth participation at ROC meetings isn't an engaging opportunity for youth</w:t>
            </w:r>
            <w:r w:rsidR="00FE1017">
              <w:br/>
            </w:r>
            <w:r w:rsidR="00FE1017" w:rsidRPr="00FE1017">
              <w:rPr>
                <w:b/>
                <w:highlight w:val="yellow"/>
              </w:rPr>
              <w:t>COMPLETE</w:t>
            </w:r>
          </w:p>
        </w:tc>
      </w:tr>
      <w:tr w:rsidR="000C4A1A" w:rsidTr="00121F5A">
        <w:trPr>
          <w:gridAfter w:val="1"/>
          <w:wAfter w:w="22" w:type="dxa"/>
        </w:trPr>
        <w:tc>
          <w:tcPr>
            <w:tcW w:w="1843" w:type="dxa"/>
          </w:tcPr>
          <w:p w:rsidR="000C4A1A" w:rsidRDefault="000C4A1A" w:rsidP="00567944">
            <w:pPr>
              <w:tabs>
                <w:tab w:val="left" w:pos="426"/>
              </w:tabs>
              <w:spacing w:after="100" w:afterAutospacing="1"/>
              <w:rPr>
                <w:b/>
              </w:rPr>
            </w:pPr>
          </w:p>
        </w:tc>
        <w:tc>
          <w:tcPr>
            <w:tcW w:w="4802" w:type="dxa"/>
          </w:tcPr>
          <w:p w:rsidR="000C4A1A" w:rsidRPr="004554C9" w:rsidRDefault="00EC63B3" w:rsidP="008368AE">
            <w:pPr>
              <w:pStyle w:val="ListParagraph"/>
              <w:numPr>
                <w:ilvl w:val="0"/>
                <w:numId w:val="25"/>
              </w:numPr>
              <w:tabs>
                <w:tab w:val="left" w:pos="399"/>
              </w:tabs>
              <w:spacing w:after="100" w:afterAutospacing="1"/>
              <w:ind w:left="34" w:firstLine="0"/>
            </w:pPr>
            <w:r w:rsidRPr="004554C9">
              <w:t xml:space="preserve">Meet or </w:t>
            </w:r>
            <w:r w:rsidR="00D549A3">
              <w:t xml:space="preserve"> </w:t>
            </w:r>
            <w:r w:rsidRPr="004554C9">
              <w:t>discuss with youth council</w:t>
            </w:r>
            <w:r w:rsidR="00A55A4C" w:rsidRPr="004554C9">
              <w:t>,</w:t>
            </w:r>
            <w:r w:rsidRPr="004554C9">
              <w:t xml:space="preserve"> established by MLA</w:t>
            </w:r>
            <w:r w:rsidR="00A55A4C" w:rsidRPr="004554C9">
              <w:t>, to invite a youth member to attend an ROC meeting to introduce the Council to the board</w:t>
            </w:r>
          </w:p>
        </w:tc>
        <w:tc>
          <w:tcPr>
            <w:tcW w:w="1260" w:type="dxa"/>
          </w:tcPr>
          <w:p w:rsidR="000C4A1A" w:rsidRPr="004554C9" w:rsidRDefault="00A55A4C" w:rsidP="0054461E">
            <w:r w:rsidRPr="004554C9">
              <w:t>End of 2017 fiscal year (prior to AGM)</w:t>
            </w:r>
          </w:p>
        </w:tc>
        <w:tc>
          <w:tcPr>
            <w:tcW w:w="2340" w:type="dxa"/>
          </w:tcPr>
          <w:p w:rsidR="000C4A1A" w:rsidRPr="004554C9" w:rsidRDefault="00A55A4C" w:rsidP="0054461E">
            <w:r w:rsidRPr="004554C9">
              <w:t>Time</w:t>
            </w:r>
          </w:p>
        </w:tc>
        <w:tc>
          <w:tcPr>
            <w:tcW w:w="1620" w:type="dxa"/>
          </w:tcPr>
          <w:p w:rsidR="000C4A1A" w:rsidRPr="004554C9" w:rsidRDefault="00A55A4C" w:rsidP="0054461E">
            <w:r w:rsidRPr="004554C9">
              <w:t>ED</w:t>
            </w:r>
          </w:p>
        </w:tc>
        <w:tc>
          <w:tcPr>
            <w:tcW w:w="1620" w:type="dxa"/>
          </w:tcPr>
          <w:p w:rsidR="000C4A1A" w:rsidRPr="004554C9" w:rsidRDefault="00A55A4C" w:rsidP="0054461E">
            <w:r w:rsidRPr="004554C9">
              <w:t>Low</w:t>
            </w:r>
          </w:p>
        </w:tc>
        <w:tc>
          <w:tcPr>
            <w:tcW w:w="1620" w:type="dxa"/>
          </w:tcPr>
          <w:p w:rsidR="000C4A1A" w:rsidRPr="004554C9" w:rsidRDefault="00A55A4C" w:rsidP="0054461E">
            <w:r w:rsidRPr="004554C9">
              <w:t>Youth member attends board meeting</w:t>
            </w:r>
          </w:p>
        </w:tc>
        <w:tc>
          <w:tcPr>
            <w:tcW w:w="720" w:type="dxa"/>
          </w:tcPr>
          <w:p w:rsidR="000C4A1A" w:rsidRPr="004554C9" w:rsidRDefault="00A55A4C" w:rsidP="0054461E">
            <w:r w:rsidRPr="004554C9">
              <w:t>3</w:t>
            </w:r>
          </w:p>
        </w:tc>
        <w:tc>
          <w:tcPr>
            <w:tcW w:w="3185" w:type="dxa"/>
          </w:tcPr>
          <w:p w:rsidR="000C4A1A" w:rsidRPr="00FE1017" w:rsidRDefault="0054461E" w:rsidP="0054461E">
            <w:pPr>
              <w:rPr>
                <w:b/>
              </w:rPr>
            </w:pPr>
            <w:r w:rsidRPr="00AE6D3E">
              <w:t xml:space="preserve">Presentation from </w:t>
            </w:r>
            <w:proofErr w:type="spellStart"/>
            <w:r w:rsidRPr="00AE6D3E">
              <w:t>Timberlea</w:t>
            </w:r>
            <w:proofErr w:type="spellEnd"/>
            <w:r w:rsidRPr="00AE6D3E">
              <w:t>/Prospect Youth, undergoing some renewal</w:t>
            </w:r>
            <w:r w:rsidR="00FE1017">
              <w:br/>
            </w:r>
            <w:r w:rsidR="00FE1017" w:rsidRPr="00FE1017">
              <w:rPr>
                <w:b/>
                <w:highlight w:val="yellow"/>
              </w:rPr>
              <w:t>COMPLETE</w:t>
            </w:r>
          </w:p>
        </w:tc>
      </w:tr>
      <w:tr w:rsidR="00111AB0" w:rsidTr="0054461E">
        <w:trPr>
          <w:gridAfter w:val="1"/>
          <w:wAfter w:w="22" w:type="dxa"/>
        </w:trPr>
        <w:tc>
          <w:tcPr>
            <w:tcW w:w="1843" w:type="dxa"/>
            <w:shd w:val="clear" w:color="auto" w:fill="F2F2F2" w:themeFill="background1" w:themeFillShade="F2"/>
          </w:tcPr>
          <w:p w:rsidR="00111AB0" w:rsidRPr="00E5712A" w:rsidRDefault="00111AB0" w:rsidP="009667A7">
            <w:pPr>
              <w:tabs>
                <w:tab w:val="left" w:pos="426"/>
              </w:tabs>
              <w:spacing w:after="100" w:afterAutospacing="1"/>
              <w:rPr>
                <w:b/>
              </w:rPr>
            </w:pPr>
            <w:r>
              <w:rPr>
                <w:b/>
              </w:rPr>
              <w:t>Board</w:t>
            </w:r>
          </w:p>
        </w:tc>
        <w:tc>
          <w:tcPr>
            <w:tcW w:w="17167" w:type="dxa"/>
            <w:gridSpan w:val="8"/>
            <w:shd w:val="clear" w:color="auto" w:fill="F2F2F2" w:themeFill="background1" w:themeFillShade="F2"/>
          </w:tcPr>
          <w:p w:rsidR="00111AB0" w:rsidRDefault="00111AB0" w:rsidP="009667A7">
            <w:pPr>
              <w:rPr>
                <w:b/>
              </w:rPr>
            </w:pPr>
            <w:r w:rsidRPr="009667A7">
              <w:rPr>
                <w:b/>
              </w:rPr>
              <w:t>G</w:t>
            </w:r>
            <w:r w:rsidRPr="00AC6E79">
              <w:rPr>
                <w:b/>
              </w:rPr>
              <w:t>OAL #1: Increase staff integration into board meetings and foster relationships between board and staff</w:t>
            </w:r>
            <w:r>
              <w:rPr>
                <w:b/>
              </w:rPr>
              <w:t>.</w:t>
            </w:r>
          </w:p>
          <w:p w:rsidR="00111AB0" w:rsidRPr="00466ED0" w:rsidRDefault="00111AB0" w:rsidP="009667A7">
            <w:pPr>
              <w:rPr>
                <w:highlight w:val="yellow"/>
              </w:rPr>
            </w:pPr>
          </w:p>
        </w:tc>
      </w:tr>
      <w:tr w:rsidR="009667A7" w:rsidTr="00121F5A">
        <w:trPr>
          <w:gridAfter w:val="1"/>
          <w:wAfter w:w="22" w:type="dxa"/>
        </w:trPr>
        <w:tc>
          <w:tcPr>
            <w:tcW w:w="1843" w:type="dxa"/>
          </w:tcPr>
          <w:p w:rsidR="009667A7" w:rsidRDefault="009667A7" w:rsidP="009667A7">
            <w:pPr>
              <w:tabs>
                <w:tab w:val="left" w:pos="426"/>
              </w:tabs>
              <w:spacing w:after="100" w:afterAutospacing="1"/>
              <w:rPr>
                <w:b/>
              </w:rPr>
            </w:pPr>
          </w:p>
        </w:tc>
        <w:tc>
          <w:tcPr>
            <w:tcW w:w="4802" w:type="dxa"/>
          </w:tcPr>
          <w:p w:rsidR="009667A7" w:rsidRPr="004554C9" w:rsidRDefault="009667A7" w:rsidP="001B0DE6">
            <w:pPr>
              <w:pStyle w:val="ListParagraph"/>
              <w:numPr>
                <w:ilvl w:val="0"/>
                <w:numId w:val="22"/>
              </w:numPr>
              <w:tabs>
                <w:tab w:val="left" w:pos="399"/>
              </w:tabs>
              <w:spacing w:after="100" w:afterAutospacing="1"/>
              <w:ind w:left="34" w:firstLine="0"/>
            </w:pPr>
            <w:r w:rsidRPr="004554C9">
              <w:t>Define guidelines of staff involvement in board meetings</w:t>
            </w:r>
          </w:p>
        </w:tc>
        <w:tc>
          <w:tcPr>
            <w:tcW w:w="1260" w:type="dxa"/>
          </w:tcPr>
          <w:p w:rsidR="009667A7" w:rsidRPr="004554C9" w:rsidRDefault="009667A7" w:rsidP="009667A7">
            <w:r w:rsidRPr="004554C9">
              <w:t>October</w:t>
            </w:r>
          </w:p>
        </w:tc>
        <w:tc>
          <w:tcPr>
            <w:tcW w:w="2340" w:type="dxa"/>
          </w:tcPr>
          <w:p w:rsidR="009667A7" w:rsidRPr="004554C9" w:rsidRDefault="009667A7" w:rsidP="009667A7">
            <w:r w:rsidRPr="004554C9">
              <w:t>Board time</w:t>
            </w:r>
          </w:p>
          <w:p w:rsidR="009667A7" w:rsidRPr="004554C9" w:rsidRDefault="009667A7" w:rsidP="009667A7">
            <w:r w:rsidRPr="004554C9">
              <w:t>Staff time</w:t>
            </w:r>
          </w:p>
        </w:tc>
        <w:tc>
          <w:tcPr>
            <w:tcW w:w="1620" w:type="dxa"/>
          </w:tcPr>
          <w:p w:rsidR="009667A7" w:rsidRPr="004554C9" w:rsidRDefault="009667A7" w:rsidP="009667A7">
            <w:r w:rsidRPr="004554C9">
              <w:t>Board</w:t>
            </w:r>
          </w:p>
        </w:tc>
        <w:tc>
          <w:tcPr>
            <w:tcW w:w="1620" w:type="dxa"/>
          </w:tcPr>
          <w:p w:rsidR="009667A7" w:rsidRPr="004554C9" w:rsidRDefault="009667A7" w:rsidP="009667A7">
            <w:r w:rsidRPr="004554C9">
              <w:t>Low</w:t>
            </w:r>
          </w:p>
        </w:tc>
        <w:tc>
          <w:tcPr>
            <w:tcW w:w="1620" w:type="dxa"/>
          </w:tcPr>
          <w:p w:rsidR="009667A7" w:rsidRPr="004554C9" w:rsidRDefault="009667A7" w:rsidP="009667A7">
            <w:r w:rsidRPr="004554C9">
              <w:t xml:space="preserve">Clear understanding of both groups </w:t>
            </w:r>
            <w:r w:rsidRPr="004554C9">
              <w:lastRenderedPageBreak/>
              <w:t>roles at meetings</w:t>
            </w:r>
          </w:p>
        </w:tc>
        <w:tc>
          <w:tcPr>
            <w:tcW w:w="720" w:type="dxa"/>
          </w:tcPr>
          <w:p w:rsidR="009667A7" w:rsidRPr="004554C9" w:rsidRDefault="009667A7" w:rsidP="009667A7">
            <w:r w:rsidRPr="004554C9">
              <w:lastRenderedPageBreak/>
              <w:t>1</w:t>
            </w:r>
          </w:p>
        </w:tc>
        <w:tc>
          <w:tcPr>
            <w:tcW w:w="3185" w:type="dxa"/>
          </w:tcPr>
          <w:p w:rsidR="009667A7" w:rsidRPr="00AE6D3E" w:rsidRDefault="005D3CFF" w:rsidP="009667A7">
            <w:r w:rsidRPr="00FE1017">
              <w:rPr>
                <w:b/>
                <w:highlight w:val="yellow"/>
              </w:rPr>
              <w:t>Complete,</w:t>
            </w:r>
            <w:r w:rsidRPr="00AE6D3E">
              <w:t xml:space="preserve"> and </w:t>
            </w:r>
            <w:r w:rsidR="001730E4" w:rsidRPr="00AE6D3E">
              <w:t xml:space="preserve">management staff attend board meetings as they wish, providing reports and </w:t>
            </w:r>
            <w:r w:rsidR="001730E4" w:rsidRPr="00AE6D3E">
              <w:lastRenderedPageBreak/>
              <w:t>updates</w:t>
            </w:r>
          </w:p>
        </w:tc>
      </w:tr>
      <w:tr w:rsidR="006516BC" w:rsidTr="00121F5A">
        <w:trPr>
          <w:gridAfter w:val="1"/>
          <w:wAfter w:w="22" w:type="dxa"/>
        </w:trPr>
        <w:tc>
          <w:tcPr>
            <w:tcW w:w="1843" w:type="dxa"/>
          </w:tcPr>
          <w:p w:rsidR="006516BC" w:rsidRDefault="006516BC" w:rsidP="009667A7">
            <w:pPr>
              <w:tabs>
                <w:tab w:val="left" w:pos="426"/>
              </w:tabs>
              <w:spacing w:after="100" w:afterAutospacing="1"/>
              <w:rPr>
                <w:b/>
              </w:rPr>
            </w:pPr>
          </w:p>
        </w:tc>
        <w:tc>
          <w:tcPr>
            <w:tcW w:w="4802" w:type="dxa"/>
          </w:tcPr>
          <w:p w:rsidR="00AC6E79" w:rsidRPr="006C7E7E" w:rsidRDefault="00AC6E79" w:rsidP="001B0DE6">
            <w:pPr>
              <w:pStyle w:val="ListParagraph"/>
              <w:numPr>
                <w:ilvl w:val="0"/>
                <w:numId w:val="22"/>
              </w:numPr>
              <w:tabs>
                <w:tab w:val="left" w:pos="399"/>
              </w:tabs>
              <w:spacing w:after="100" w:afterAutospacing="1"/>
              <w:ind w:left="34" w:firstLine="0"/>
            </w:pPr>
            <w:r w:rsidRPr="006C7E7E">
              <w:t xml:space="preserve">Staff will begin providing a programming report at board meetings and/or attend board meetings (as necessary) </w:t>
            </w:r>
            <w:r w:rsidR="00D549A3" w:rsidRPr="006C7E7E">
              <w:t xml:space="preserve"> Board discussion at November meeting re: parameters of staff participation at board meetings</w:t>
            </w:r>
          </w:p>
          <w:p w:rsidR="006516BC" w:rsidRPr="006C7E7E" w:rsidRDefault="006516BC" w:rsidP="001B0DE6">
            <w:pPr>
              <w:pStyle w:val="ListParagraph"/>
              <w:tabs>
                <w:tab w:val="left" w:pos="399"/>
              </w:tabs>
              <w:spacing w:after="100" w:afterAutospacing="1"/>
              <w:ind w:left="34"/>
            </w:pPr>
          </w:p>
        </w:tc>
        <w:tc>
          <w:tcPr>
            <w:tcW w:w="1260" w:type="dxa"/>
          </w:tcPr>
          <w:p w:rsidR="006516BC" w:rsidRPr="006C7E7E" w:rsidRDefault="000503A3" w:rsidP="009667A7">
            <w:r w:rsidRPr="006C7E7E">
              <w:t>January</w:t>
            </w:r>
          </w:p>
        </w:tc>
        <w:tc>
          <w:tcPr>
            <w:tcW w:w="2340" w:type="dxa"/>
          </w:tcPr>
          <w:p w:rsidR="006516BC" w:rsidRPr="006C7E7E" w:rsidRDefault="00D549A3" w:rsidP="009667A7">
            <w:r w:rsidRPr="006C7E7E">
              <w:t>Agenda time; staff availability</w:t>
            </w:r>
          </w:p>
        </w:tc>
        <w:tc>
          <w:tcPr>
            <w:tcW w:w="1620" w:type="dxa"/>
          </w:tcPr>
          <w:p w:rsidR="006516BC" w:rsidRPr="006C7E7E" w:rsidRDefault="00D549A3" w:rsidP="009667A7">
            <w:r w:rsidRPr="006C7E7E">
              <w:t>ED to facilitate</w:t>
            </w:r>
          </w:p>
        </w:tc>
        <w:tc>
          <w:tcPr>
            <w:tcW w:w="1620" w:type="dxa"/>
          </w:tcPr>
          <w:p w:rsidR="006516BC" w:rsidRPr="006C7E7E" w:rsidRDefault="00D549A3" w:rsidP="009667A7">
            <w:r w:rsidRPr="006C7E7E">
              <w:t>Low</w:t>
            </w:r>
          </w:p>
        </w:tc>
        <w:tc>
          <w:tcPr>
            <w:tcW w:w="1620" w:type="dxa"/>
          </w:tcPr>
          <w:p w:rsidR="006516BC" w:rsidRPr="006C7E7E" w:rsidRDefault="00AC6E79" w:rsidP="009667A7">
            <w:r w:rsidRPr="006C7E7E">
              <w:t>Successful integration of staff into board meetings, resulting in increased support for each other in respective roles</w:t>
            </w:r>
          </w:p>
        </w:tc>
        <w:tc>
          <w:tcPr>
            <w:tcW w:w="720" w:type="dxa"/>
          </w:tcPr>
          <w:p w:rsidR="006516BC" w:rsidRPr="006C7E7E" w:rsidRDefault="000503A3" w:rsidP="009667A7">
            <w:r w:rsidRPr="006C7E7E">
              <w:t>2</w:t>
            </w:r>
          </w:p>
        </w:tc>
        <w:tc>
          <w:tcPr>
            <w:tcW w:w="3185" w:type="dxa"/>
          </w:tcPr>
          <w:p w:rsidR="006516BC" w:rsidRPr="00FE1017" w:rsidRDefault="008F0745" w:rsidP="009667A7">
            <w:pPr>
              <w:rPr>
                <w:b/>
              </w:rPr>
            </w:pPr>
            <w:r w:rsidRPr="00FE1017">
              <w:rPr>
                <w:b/>
                <w:highlight w:val="yellow"/>
              </w:rPr>
              <w:t>Complete and ongoing</w:t>
            </w:r>
          </w:p>
        </w:tc>
      </w:tr>
      <w:tr w:rsidR="006516BC" w:rsidRPr="00AE6D3E" w:rsidTr="00121F5A">
        <w:trPr>
          <w:gridAfter w:val="1"/>
          <w:wAfter w:w="22" w:type="dxa"/>
        </w:trPr>
        <w:tc>
          <w:tcPr>
            <w:tcW w:w="1843" w:type="dxa"/>
          </w:tcPr>
          <w:p w:rsidR="006516BC" w:rsidRDefault="006516BC" w:rsidP="009667A7">
            <w:pPr>
              <w:tabs>
                <w:tab w:val="left" w:pos="426"/>
              </w:tabs>
              <w:spacing w:after="100" w:afterAutospacing="1"/>
              <w:rPr>
                <w:b/>
              </w:rPr>
            </w:pPr>
          </w:p>
        </w:tc>
        <w:tc>
          <w:tcPr>
            <w:tcW w:w="4802" w:type="dxa"/>
          </w:tcPr>
          <w:p w:rsidR="006516BC" w:rsidRPr="00AE6D3E" w:rsidRDefault="006516BC" w:rsidP="001B0DE6">
            <w:pPr>
              <w:pStyle w:val="ListParagraph"/>
              <w:numPr>
                <w:ilvl w:val="0"/>
                <w:numId w:val="22"/>
              </w:numPr>
              <w:tabs>
                <w:tab w:val="left" w:pos="399"/>
              </w:tabs>
              <w:spacing w:after="100" w:afterAutospacing="1"/>
              <w:ind w:left="34" w:firstLine="0"/>
            </w:pPr>
            <w:r w:rsidRPr="00AE6D3E">
              <w:t>Establish and maintain ways for board and staff to connect regularly (i.e. Christmas Party)</w:t>
            </w:r>
          </w:p>
        </w:tc>
        <w:tc>
          <w:tcPr>
            <w:tcW w:w="1260" w:type="dxa"/>
          </w:tcPr>
          <w:p w:rsidR="006516BC" w:rsidRPr="00AE6D3E" w:rsidRDefault="009C53A8" w:rsidP="009667A7">
            <w:r w:rsidRPr="00AE6D3E">
              <w:t>Ongoing</w:t>
            </w:r>
          </w:p>
        </w:tc>
        <w:tc>
          <w:tcPr>
            <w:tcW w:w="2340" w:type="dxa"/>
          </w:tcPr>
          <w:p w:rsidR="006516BC" w:rsidRPr="00AE6D3E" w:rsidRDefault="00D549A3" w:rsidP="009667A7">
            <w:r w:rsidRPr="00AE6D3E">
              <w:t xml:space="preserve">Time is challenge; how to connect </w:t>
            </w:r>
          </w:p>
        </w:tc>
        <w:tc>
          <w:tcPr>
            <w:tcW w:w="1620" w:type="dxa"/>
          </w:tcPr>
          <w:p w:rsidR="006516BC" w:rsidRPr="00AE6D3E" w:rsidRDefault="009C53A8" w:rsidP="009667A7">
            <w:r w:rsidRPr="00AE6D3E">
              <w:t>Staff &amp; Board</w:t>
            </w:r>
          </w:p>
        </w:tc>
        <w:tc>
          <w:tcPr>
            <w:tcW w:w="1620" w:type="dxa"/>
          </w:tcPr>
          <w:p w:rsidR="006516BC" w:rsidRPr="00AE6D3E" w:rsidRDefault="009C53A8" w:rsidP="009667A7">
            <w:r w:rsidRPr="00AE6D3E">
              <w:t>Med</w:t>
            </w:r>
          </w:p>
        </w:tc>
        <w:tc>
          <w:tcPr>
            <w:tcW w:w="1620" w:type="dxa"/>
          </w:tcPr>
          <w:p w:rsidR="006516BC" w:rsidRPr="00AE6D3E" w:rsidRDefault="009C53A8" w:rsidP="009667A7">
            <w:r w:rsidRPr="00AE6D3E">
              <w:t>Staff and board relationships are built and feel more connected</w:t>
            </w:r>
          </w:p>
        </w:tc>
        <w:tc>
          <w:tcPr>
            <w:tcW w:w="720" w:type="dxa"/>
          </w:tcPr>
          <w:p w:rsidR="006516BC" w:rsidRPr="00AE6D3E" w:rsidRDefault="009C53A8" w:rsidP="009667A7">
            <w:r w:rsidRPr="00AE6D3E">
              <w:t>1</w:t>
            </w:r>
          </w:p>
        </w:tc>
        <w:tc>
          <w:tcPr>
            <w:tcW w:w="3185" w:type="dxa"/>
          </w:tcPr>
          <w:p w:rsidR="006516BC" w:rsidRPr="0029376C" w:rsidRDefault="008F0745" w:rsidP="009667A7">
            <w:pPr>
              <w:rPr>
                <w:b/>
              </w:rPr>
            </w:pPr>
            <w:r w:rsidRPr="0029376C">
              <w:rPr>
                <w:b/>
                <w:highlight w:val="yellow"/>
              </w:rPr>
              <w:t>Annual event; discussion ongoing</w:t>
            </w:r>
          </w:p>
        </w:tc>
      </w:tr>
      <w:tr w:rsidR="006516BC" w:rsidRPr="00AE6D3E" w:rsidTr="00111AB0">
        <w:tc>
          <w:tcPr>
            <w:tcW w:w="1843" w:type="dxa"/>
            <w:shd w:val="clear" w:color="auto" w:fill="F2F2F2" w:themeFill="background1" w:themeFillShade="F2"/>
          </w:tcPr>
          <w:p w:rsidR="006516BC" w:rsidRPr="00AE6D3E" w:rsidRDefault="006516BC" w:rsidP="009667A7">
            <w:pPr>
              <w:tabs>
                <w:tab w:val="left" w:pos="426"/>
              </w:tabs>
              <w:spacing w:after="100" w:afterAutospacing="1"/>
              <w:rPr>
                <w:b/>
              </w:rPr>
            </w:pPr>
            <w:r w:rsidRPr="00AE6D3E">
              <w:rPr>
                <w:b/>
              </w:rPr>
              <w:t>Board</w:t>
            </w:r>
          </w:p>
        </w:tc>
        <w:tc>
          <w:tcPr>
            <w:tcW w:w="17189" w:type="dxa"/>
            <w:gridSpan w:val="9"/>
            <w:shd w:val="clear" w:color="auto" w:fill="F2F2F2" w:themeFill="background1" w:themeFillShade="F2"/>
          </w:tcPr>
          <w:p w:rsidR="00345304" w:rsidRPr="00AE6D3E" w:rsidRDefault="006516BC" w:rsidP="001B0DE6">
            <w:pPr>
              <w:tabs>
                <w:tab w:val="left" w:pos="399"/>
              </w:tabs>
              <w:ind w:left="34"/>
              <w:rPr>
                <w:b/>
              </w:rPr>
            </w:pPr>
            <w:r w:rsidRPr="00AE6D3E">
              <w:rPr>
                <w:b/>
              </w:rPr>
              <w:t xml:space="preserve">GOAL #2: </w:t>
            </w:r>
            <w:r w:rsidR="00345304" w:rsidRPr="00AE6D3E">
              <w:rPr>
                <w:b/>
              </w:rPr>
              <w:t>Ensure the diversity of the board represents the diversity of the community</w:t>
            </w:r>
          </w:p>
          <w:p w:rsidR="006516BC" w:rsidRPr="00AE6D3E" w:rsidRDefault="006516BC" w:rsidP="001B0DE6">
            <w:pPr>
              <w:tabs>
                <w:tab w:val="left" w:pos="399"/>
              </w:tabs>
              <w:ind w:left="34"/>
            </w:pPr>
          </w:p>
        </w:tc>
      </w:tr>
      <w:tr w:rsidR="009667A7" w:rsidRPr="00AE6D3E" w:rsidTr="00121F5A">
        <w:trPr>
          <w:gridAfter w:val="1"/>
          <w:wAfter w:w="22" w:type="dxa"/>
        </w:trPr>
        <w:tc>
          <w:tcPr>
            <w:tcW w:w="1843" w:type="dxa"/>
          </w:tcPr>
          <w:p w:rsidR="009667A7" w:rsidRPr="00AE6D3E" w:rsidRDefault="009667A7" w:rsidP="009667A7">
            <w:pPr>
              <w:tabs>
                <w:tab w:val="left" w:pos="426"/>
              </w:tabs>
              <w:spacing w:after="100" w:afterAutospacing="1"/>
              <w:rPr>
                <w:b/>
              </w:rPr>
            </w:pPr>
          </w:p>
        </w:tc>
        <w:tc>
          <w:tcPr>
            <w:tcW w:w="4802" w:type="dxa"/>
          </w:tcPr>
          <w:p w:rsidR="009667A7" w:rsidRPr="00AE6D3E" w:rsidRDefault="009667A7" w:rsidP="001B0DE6">
            <w:pPr>
              <w:pStyle w:val="ListParagraph"/>
              <w:numPr>
                <w:ilvl w:val="0"/>
                <w:numId w:val="23"/>
              </w:numPr>
              <w:tabs>
                <w:tab w:val="left" w:pos="399"/>
              </w:tabs>
              <w:spacing w:after="100" w:afterAutospacing="1"/>
              <w:ind w:left="34" w:firstLine="0"/>
            </w:pPr>
            <w:r w:rsidRPr="00AE6D3E">
              <w:t xml:space="preserve">Identify gaps in board makeup </w:t>
            </w:r>
            <w:r w:rsidR="003F4CF9" w:rsidRPr="00AE6D3E">
              <w:t xml:space="preserve">(e.g. geography, skillsets, perspectives, etc.) </w:t>
            </w:r>
          </w:p>
        </w:tc>
        <w:tc>
          <w:tcPr>
            <w:tcW w:w="1260" w:type="dxa"/>
          </w:tcPr>
          <w:p w:rsidR="009667A7" w:rsidRPr="00AE6D3E" w:rsidRDefault="009667A7" w:rsidP="009667A7">
            <w:r w:rsidRPr="00AE6D3E">
              <w:t>2017</w:t>
            </w:r>
          </w:p>
        </w:tc>
        <w:tc>
          <w:tcPr>
            <w:tcW w:w="2340" w:type="dxa"/>
          </w:tcPr>
          <w:p w:rsidR="009667A7" w:rsidRPr="00AE6D3E" w:rsidRDefault="00D549A3" w:rsidP="009667A7">
            <w:r w:rsidRPr="00AE6D3E">
              <w:t>Board discussion</w:t>
            </w:r>
            <w:r w:rsidRPr="00AE6D3E">
              <w:br/>
              <w:t>Staff input</w:t>
            </w:r>
          </w:p>
        </w:tc>
        <w:tc>
          <w:tcPr>
            <w:tcW w:w="1620" w:type="dxa"/>
          </w:tcPr>
          <w:p w:rsidR="009667A7" w:rsidRPr="00AE6D3E" w:rsidRDefault="009667A7" w:rsidP="009667A7">
            <w:r w:rsidRPr="00AE6D3E">
              <w:t>Board</w:t>
            </w:r>
          </w:p>
        </w:tc>
        <w:tc>
          <w:tcPr>
            <w:tcW w:w="1620" w:type="dxa"/>
          </w:tcPr>
          <w:p w:rsidR="009667A7" w:rsidRPr="00AE6D3E" w:rsidRDefault="009667A7" w:rsidP="009667A7">
            <w:r w:rsidRPr="00AE6D3E">
              <w:t>Low</w:t>
            </w:r>
          </w:p>
        </w:tc>
        <w:tc>
          <w:tcPr>
            <w:tcW w:w="1620" w:type="dxa"/>
          </w:tcPr>
          <w:p w:rsidR="009667A7" w:rsidRPr="00AE6D3E" w:rsidRDefault="009667A7" w:rsidP="009667A7">
            <w:r w:rsidRPr="00AE6D3E">
              <w:t>Communities that might not have representation are identified</w:t>
            </w:r>
          </w:p>
        </w:tc>
        <w:tc>
          <w:tcPr>
            <w:tcW w:w="720" w:type="dxa"/>
          </w:tcPr>
          <w:p w:rsidR="009667A7" w:rsidRPr="00AE6D3E" w:rsidRDefault="009667A7" w:rsidP="009667A7">
            <w:r w:rsidRPr="00AE6D3E">
              <w:t>1</w:t>
            </w:r>
          </w:p>
        </w:tc>
        <w:tc>
          <w:tcPr>
            <w:tcW w:w="3185" w:type="dxa"/>
          </w:tcPr>
          <w:p w:rsidR="009667A7" w:rsidRPr="0029376C" w:rsidRDefault="008F0745" w:rsidP="009667A7">
            <w:pPr>
              <w:rPr>
                <w:b/>
              </w:rPr>
            </w:pPr>
            <w:r w:rsidRPr="0029376C">
              <w:rPr>
                <w:b/>
                <w:highlight w:val="yellow"/>
              </w:rPr>
              <w:t>Ongoing challenge</w:t>
            </w:r>
          </w:p>
        </w:tc>
      </w:tr>
      <w:tr w:rsidR="009667A7" w:rsidRPr="00AE6D3E" w:rsidTr="00121F5A">
        <w:trPr>
          <w:gridAfter w:val="1"/>
          <w:wAfter w:w="22" w:type="dxa"/>
        </w:trPr>
        <w:tc>
          <w:tcPr>
            <w:tcW w:w="1843" w:type="dxa"/>
          </w:tcPr>
          <w:p w:rsidR="009667A7" w:rsidRPr="00AE6D3E" w:rsidRDefault="009667A7" w:rsidP="009667A7">
            <w:pPr>
              <w:tabs>
                <w:tab w:val="left" w:pos="426"/>
              </w:tabs>
              <w:spacing w:after="100" w:afterAutospacing="1"/>
              <w:rPr>
                <w:b/>
              </w:rPr>
            </w:pPr>
          </w:p>
        </w:tc>
        <w:tc>
          <w:tcPr>
            <w:tcW w:w="4802" w:type="dxa"/>
          </w:tcPr>
          <w:p w:rsidR="009667A7" w:rsidRPr="00AE6D3E" w:rsidRDefault="009667A7" w:rsidP="001B0DE6">
            <w:pPr>
              <w:pStyle w:val="ListParagraph"/>
              <w:numPr>
                <w:ilvl w:val="0"/>
                <w:numId w:val="23"/>
              </w:numPr>
              <w:tabs>
                <w:tab w:val="left" w:pos="399"/>
              </w:tabs>
              <w:spacing w:after="100" w:afterAutospacing="1"/>
              <w:ind w:left="34" w:firstLine="0"/>
            </w:pPr>
            <w:r w:rsidRPr="00AE6D3E">
              <w:t>Identify possible new board members</w:t>
            </w:r>
          </w:p>
        </w:tc>
        <w:tc>
          <w:tcPr>
            <w:tcW w:w="1260" w:type="dxa"/>
          </w:tcPr>
          <w:p w:rsidR="009667A7" w:rsidRPr="00AE6D3E" w:rsidRDefault="009667A7" w:rsidP="009667A7">
            <w:r w:rsidRPr="00AE6D3E">
              <w:t>2017</w:t>
            </w:r>
          </w:p>
        </w:tc>
        <w:tc>
          <w:tcPr>
            <w:tcW w:w="2340" w:type="dxa"/>
          </w:tcPr>
          <w:p w:rsidR="009667A7" w:rsidRPr="00AE6D3E" w:rsidRDefault="009667A7" w:rsidP="009667A7">
            <w:r w:rsidRPr="00AE6D3E">
              <w:t>Newsletter</w:t>
            </w:r>
            <w:r w:rsidR="006516BC" w:rsidRPr="00AE6D3E">
              <w:t xml:space="preserve"> </w:t>
            </w:r>
          </w:p>
          <w:p w:rsidR="009667A7" w:rsidRPr="00AE6D3E" w:rsidRDefault="009667A7" w:rsidP="009667A7">
            <w:r w:rsidRPr="00AE6D3E">
              <w:t>Personal invitation</w:t>
            </w:r>
          </w:p>
        </w:tc>
        <w:tc>
          <w:tcPr>
            <w:tcW w:w="1620" w:type="dxa"/>
          </w:tcPr>
          <w:p w:rsidR="009667A7" w:rsidRPr="00AE6D3E" w:rsidRDefault="00D549A3" w:rsidP="009667A7">
            <w:r w:rsidRPr="00AE6D3E">
              <w:t>ED to lead invitation process</w:t>
            </w:r>
          </w:p>
        </w:tc>
        <w:tc>
          <w:tcPr>
            <w:tcW w:w="1620" w:type="dxa"/>
          </w:tcPr>
          <w:p w:rsidR="009667A7" w:rsidRPr="00AE6D3E" w:rsidRDefault="009667A7" w:rsidP="009667A7">
            <w:r w:rsidRPr="00AE6D3E">
              <w:t>Low</w:t>
            </w:r>
          </w:p>
        </w:tc>
        <w:tc>
          <w:tcPr>
            <w:tcW w:w="1620" w:type="dxa"/>
          </w:tcPr>
          <w:p w:rsidR="009667A7" w:rsidRPr="00AE6D3E" w:rsidRDefault="009667A7" w:rsidP="009667A7">
            <w:r w:rsidRPr="00AE6D3E">
              <w:t>The board will have broader membership</w:t>
            </w:r>
          </w:p>
        </w:tc>
        <w:tc>
          <w:tcPr>
            <w:tcW w:w="720" w:type="dxa"/>
          </w:tcPr>
          <w:p w:rsidR="009667A7" w:rsidRPr="00AE6D3E" w:rsidRDefault="009667A7" w:rsidP="009667A7">
            <w:r w:rsidRPr="00AE6D3E">
              <w:t>1</w:t>
            </w:r>
          </w:p>
        </w:tc>
        <w:tc>
          <w:tcPr>
            <w:tcW w:w="3185" w:type="dxa"/>
          </w:tcPr>
          <w:p w:rsidR="009667A7" w:rsidRPr="0029376C" w:rsidRDefault="008F0745" w:rsidP="009667A7">
            <w:pPr>
              <w:rPr>
                <w:b/>
              </w:rPr>
            </w:pPr>
            <w:r w:rsidRPr="0029376C">
              <w:rPr>
                <w:b/>
                <w:highlight w:val="yellow"/>
              </w:rPr>
              <w:t>Ongoing challenge</w:t>
            </w:r>
          </w:p>
        </w:tc>
      </w:tr>
      <w:tr w:rsidR="006516BC" w:rsidRPr="00AE6D3E" w:rsidTr="00111AB0">
        <w:tc>
          <w:tcPr>
            <w:tcW w:w="1843" w:type="dxa"/>
            <w:shd w:val="clear" w:color="auto" w:fill="F2F2F2" w:themeFill="background1" w:themeFillShade="F2"/>
          </w:tcPr>
          <w:p w:rsidR="006516BC" w:rsidRPr="00AE6D3E" w:rsidRDefault="006516BC" w:rsidP="009667A7">
            <w:pPr>
              <w:tabs>
                <w:tab w:val="left" w:pos="426"/>
              </w:tabs>
              <w:spacing w:after="100" w:afterAutospacing="1"/>
              <w:rPr>
                <w:b/>
              </w:rPr>
            </w:pPr>
            <w:r w:rsidRPr="00AE6D3E">
              <w:rPr>
                <w:b/>
              </w:rPr>
              <w:t>Board</w:t>
            </w:r>
          </w:p>
        </w:tc>
        <w:tc>
          <w:tcPr>
            <w:tcW w:w="17189" w:type="dxa"/>
            <w:gridSpan w:val="9"/>
            <w:shd w:val="clear" w:color="auto" w:fill="F2F2F2" w:themeFill="background1" w:themeFillShade="F2"/>
          </w:tcPr>
          <w:p w:rsidR="006516BC" w:rsidRPr="00AE6D3E" w:rsidRDefault="006516BC" w:rsidP="001B0DE6">
            <w:pPr>
              <w:tabs>
                <w:tab w:val="left" w:pos="399"/>
              </w:tabs>
              <w:ind w:left="34"/>
              <w:rPr>
                <w:b/>
              </w:rPr>
            </w:pPr>
            <w:r w:rsidRPr="00AE6D3E">
              <w:rPr>
                <w:b/>
              </w:rPr>
              <w:t xml:space="preserve">GOAL #3: Ensure strategic plan is acted upon and is maintained as </w:t>
            </w:r>
            <w:proofErr w:type="gramStart"/>
            <w:r w:rsidRPr="00AE6D3E">
              <w:rPr>
                <w:b/>
              </w:rPr>
              <w:t>an</w:t>
            </w:r>
            <w:proofErr w:type="gramEnd"/>
            <w:r w:rsidRPr="00AE6D3E">
              <w:rPr>
                <w:b/>
              </w:rPr>
              <w:t xml:space="preserve"> living document</w:t>
            </w:r>
            <w:r w:rsidR="006E297D" w:rsidRPr="00AE6D3E">
              <w:rPr>
                <w:b/>
              </w:rPr>
              <w:t>, changing to s</w:t>
            </w:r>
            <w:r w:rsidRPr="00AE6D3E">
              <w:rPr>
                <w:b/>
              </w:rPr>
              <w:t>erv</w:t>
            </w:r>
            <w:r w:rsidR="006E297D" w:rsidRPr="00AE6D3E">
              <w:rPr>
                <w:b/>
              </w:rPr>
              <w:t>e</w:t>
            </w:r>
            <w:r w:rsidRPr="00AE6D3E">
              <w:rPr>
                <w:b/>
              </w:rPr>
              <w:t xml:space="preserve"> the needs of the community</w:t>
            </w:r>
            <w:r w:rsidR="006E297D" w:rsidRPr="00AE6D3E">
              <w:rPr>
                <w:b/>
              </w:rPr>
              <w:t xml:space="preserve"> as necessary.</w:t>
            </w:r>
          </w:p>
          <w:p w:rsidR="006516BC" w:rsidRPr="00AE6D3E" w:rsidRDefault="006516BC" w:rsidP="001B0DE6">
            <w:pPr>
              <w:tabs>
                <w:tab w:val="left" w:pos="399"/>
              </w:tabs>
              <w:spacing w:after="100" w:afterAutospacing="1"/>
              <w:ind w:left="34"/>
            </w:pPr>
          </w:p>
        </w:tc>
      </w:tr>
      <w:tr w:rsidR="006516BC" w:rsidRPr="00AE6D3E" w:rsidTr="00121F5A">
        <w:trPr>
          <w:gridAfter w:val="1"/>
          <w:wAfter w:w="22" w:type="dxa"/>
        </w:trPr>
        <w:tc>
          <w:tcPr>
            <w:tcW w:w="1843" w:type="dxa"/>
            <w:shd w:val="clear" w:color="auto" w:fill="FFFFFF" w:themeFill="background1"/>
          </w:tcPr>
          <w:p w:rsidR="006516BC" w:rsidRPr="00AE6D3E" w:rsidRDefault="006516BC" w:rsidP="006516BC">
            <w:pPr>
              <w:tabs>
                <w:tab w:val="left" w:pos="426"/>
              </w:tabs>
              <w:spacing w:after="100" w:afterAutospacing="1"/>
              <w:rPr>
                <w:b/>
              </w:rPr>
            </w:pPr>
          </w:p>
        </w:tc>
        <w:tc>
          <w:tcPr>
            <w:tcW w:w="4802" w:type="dxa"/>
            <w:shd w:val="clear" w:color="auto" w:fill="FFFFFF" w:themeFill="background1"/>
          </w:tcPr>
          <w:p w:rsidR="006516BC" w:rsidRPr="00AE6D3E" w:rsidRDefault="006516BC" w:rsidP="001B0DE6">
            <w:pPr>
              <w:tabs>
                <w:tab w:val="left" w:pos="399"/>
              </w:tabs>
              <w:spacing w:after="100" w:afterAutospacing="1"/>
              <w:ind w:left="34"/>
            </w:pPr>
            <w:r w:rsidRPr="00AE6D3E">
              <w:t>a) Review strategic plan regularly through board meetings</w:t>
            </w:r>
          </w:p>
        </w:tc>
        <w:tc>
          <w:tcPr>
            <w:tcW w:w="1260" w:type="dxa"/>
            <w:shd w:val="clear" w:color="auto" w:fill="FFFFFF" w:themeFill="background1"/>
          </w:tcPr>
          <w:p w:rsidR="006516BC" w:rsidRPr="00AE6D3E" w:rsidRDefault="006516BC" w:rsidP="006516BC">
            <w:r w:rsidRPr="00AE6D3E">
              <w:t>2017-2019</w:t>
            </w:r>
          </w:p>
        </w:tc>
        <w:tc>
          <w:tcPr>
            <w:tcW w:w="2340" w:type="dxa"/>
            <w:shd w:val="clear" w:color="auto" w:fill="FFFFFF" w:themeFill="background1"/>
          </w:tcPr>
          <w:p w:rsidR="006516BC" w:rsidRPr="00AE6D3E" w:rsidRDefault="006516BC" w:rsidP="006516BC">
            <w:r w:rsidRPr="00AE6D3E">
              <w:t>Board time</w:t>
            </w:r>
          </w:p>
        </w:tc>
        <w:tc>
          <w:tcPr>
            <w:tcW w:w="1620" w:type="dxa"/>
            <w:shd w:val="clear" w:color="auto" w:fill="FFFFFF" w:themeFill="background1"/>
          </w:tcPr>
          <w:p w:rsidR="006516BC" w:rsidRPr="00AE6D3E" w:rsidRDefault="006516BC" w:rsidP="006516BC">
            <w:r w:rsidRPr="00AE6D3E">
              <w:t>Board &amp; ED</w:t>
            </w:r>
          </w:p>
        </w:tc>
        <w:tc>
          <w:tcPr>
            <w:tcW w:w="1620" w:type="dxa"/>
            <w:shd w:val="clear" w:color="auto" w:fill="FFFFFF" w:themeFill="background1"/>
          </w:tcPr>
          <w:p w:rsidR="006516BC" w:rsidRPr="00AE6D3E" w:rsidRDefault="006516BC" w:rsidP="006516BC">
            <w:r w:rsidRPr="00AE6D3E">
              <w:t>Low</w:t>
            </w:r>
          </w:p>
        </w:tc>
        <w:tc>
          <w:tcPr>
            <w:tcW w:w="1620" w:type="dxa"/>
            <w:shd w:val="clear" w:color="auto" w:fill="FFFFFF" w:themeFill="background1"/>
          </w:tcPr>
          <w:p w:rsidR="006516BC" w:rsidRPr="00AE6D3E" w:rsidRDefault="006516BC" w:rsidP="006516BC">
            <w:r w:rsidRPr="00AE6D3E">
              <w:t>The board is regularly working toward the established goals in the plan.</w:t>
            </w:r>
          </w:p>
        </w:tc>
        <w:tc>
          <w:tcPr>
            <w:tcW w:w="720" w:type="dxa"/>
            <w:shd w:val="clear" w:color="auto" w:fill="FFFFFF" w:themeFill="background1"/>
          </w:tcPr>
          <w:p w:rsidR="006516BC" w:rsidRPr="00AE6D3E" w:rsidRDefault="006516BC" w:rsidP="006516BC">
            <w:r w:rsidRPr="00AE6D3E">
              <w:t>1</w:t>
            </w:r>
          </w:p>
        </w:tc>
        <w:tc>
          <w:tcPr>
            <w:tcW w:w="3185" w:type="dxa"/>
            <w:shd w:val="clear" w:color="auto" w:fill="FFFFFF" w:themeFill="background1"/>
          </w:tcPr>
          <w:p w:rsidR="006516BC" w:rsidRPr="0029376C" w:rsidRDefault="0029376C" w:rsidP="0029376C">
            <w:pPr>
              <w:rPr>
                <w:b/>
              </w:rPr>
            </w:pPr>
            <w:r w:rsidRPr="0029376C">
              <w:rPr>
                <w:b/>
                <w:highlight w:val="yellow"/>
              </w:rPr>
              <w:t>Complete and ongoing</w:t>
            </w:r>
          </w:p>
        </w:tc>
      </w:tr>
      <w:tr w:rsidR="006516BC" w:rsidRPr="00AE6D3E" w:rsidTr="00121F5A">
        <w:trPr>
          <w:gridAfter w:val="1"/>
          <w:wAfter w:w="22" w:type="dxa"/>
        </w:trPr>
        <w:tc>
          <w:tcPr>
            <w:tcW w:w="1843" w:type="dxa"/>
          </w:tcPr>
          <w:p w:rsidR="006516BC" w:rsidRPr="00AE6D3E" w:rsidRDefault="006516BC" w:rsidP="006516BC">
            <w:pPr>
              <w:tabs>
                <w:tab w:val="left" w:pos="426"/>
              </w:tabs>
              <w:spacing w:after="100" w:afterAutospacing="1"/>
              <w:rPr>
                <w:b/>
              </w:rPr>
            </w:pPr>
          </w:p>
        </w:tc>
        <w:tc>
          <w:tcPr>
            <w:tcW w:w="4802" w:type="dxa"/>
          </w:tcPr>
          <w:p w:rsidR="006516BC" w:rsidRPr="00AE6D3E" w:rsidRDefault="006516BC" w:rsidP="001B0DE6">
            <w:pPr>
              <w:tabs>
                <w:tab w:val="left" w:pos="399"/>
              </w:tabs>
              <w:spacing w:after="100" w:afterAutospacing="1"/>
              <w:ind w:left="34"/>
            </w:pPr>
            <w:r w:rsidRPr="00AE6D3E">
              <w:t>b) Ensure that the plan adjusts to reflect the current needs of the community as they change</w:t>
            </w:r>
          </w:p>
        </w:tc>
        <w:tc>
          <w:tcPr>
            <w:tcW w:w="1260" w:type="dxa"/>
          </w:tcPr>
          <w:p w:rsidR="006516BC" w:rsidRPr="00AE6D3E" w:rsidRDefault="006516BC" w:rsidP="006516BC">
            <w:r w:rsidRPr="00AE6D3E">
              <w:t>2017 - 2019</w:t>
            </w:r>
          </w:p>
        </w:tc>
        <w:tc>
          <w:tcPr>
            <w:tcW w:w="2340" w:type="dxa"/>
          </w:tcPr>
          <w:p w:rsidR="006516BC" w:rsidRPr="00AE6D3E" w:rsidRDefault="006516BC" w:rsidP="006516BC">
            <w:r w:rsidRPr="00AE6D3E">
              <w:t>Board Time</w:t>
            </w:r>
          </w:p>
          <w:p w:rsidR="003F4CF9" w:rsidRPr="00AE6D3E" w:rsidRDefault="003F4CF9" w:rsidP="006516BC">
            <w:r w:rsidRPr="00AE6D3E">
              <w:t>Add to agenda</w:t>
            </w:r>
          </w:p>
        </w:tc>
        <w:tc>
          <w:tcPr>
            <w:tcW w:w="1620" w:type="dxa"/>
          </w:tcPr>
          <w:p w:rsidR="006516BC" w:rsidRPr="00AE6D3E" w:rsidRDefault="006516BC" w:rsidP="006516BC">
            <w:r w:rsidRPr="00AE6D3E">
              <w:t>ED &amp; Board</w:t>
            </w:r>
          </w:p>
        </w:tc>
        <w:tc>
          <w:tcPr>
            <w:tcW w:w="1620" w:type="dxa"/>
          </w:tcPr>
          <w:p w:rsidR="006516BC" w:rsidRPr="00AE6D3E" w:rsidRDefault="006516BC" w:rsidP="006516BC">
            <w:r w:rsidRPr="00AE6D3E">
              <w:t>Low</w:t>
            </w:r>
          </w:p>
        </w:tc>
        <w:tc>
          <w:tcPr>
            <w:tcW w:w="1620" w:type="dxa"/>
          </w:tcPr>
          <w:p w:rsidR="006516BC" w:rsidRPr="00AE6D3E" w:rsidRDefault="006516BC" w:rsidP="006516BC">
            <w:r w:rsidRPr="00AE6D3E">
              <w:t>Updates are made to the plan as needed resulting in a live &amp; transparent plan</w:t>
            </w:r>
          </w:p>
          <w:p w:rsidR="00CB62D8" w:rsidRPr="00AE6D3E" w:rsidRDefault="00CB62D8" w:rsidP="006516BC"/>
          <w:p w:rsidR="00CB62D8" w:rsidRPr="00AE6D3E" w:rsidRDefault="00CB62D8" w:rsidP="006516BC"/>
        </w:tc>
        <w:tc>
          <w:tcPr>
            <w:tcW w:w="720" w:type="dxa"/>
          </w:tcPr>
          <w:p w:rsidR="006516BC" w:rsidRPr="00AE6D3E" w:rsidRDefault="00121F5A" w:rsidP="006516BC">
            <w:r w:rsidRPr="00AE6D3E">
              <w:t>1</w:t>
            </w:r>
          </w:p>
        </w:tc>
        <w:tc>
          <w:tcPr>
            <w:tcW w:w="3185" w:type="dxa"/>
          </w:tcPr>
          <w:p w:rsidR="006516BC" w:rsidRDefault="00121F5A" w:rsidP="006516BC">
            <w:r w:rsidRPr="00AE6D3E">
              <w:t>Updated plan circulated Nov 2018</w:t>
            </w:r>
          </w:p>
          <w:p w:rsidR="0029376C" w:rsidRDefault="0029376C" w:rsidP="006516BC"/>
          <w:p w:rsidR="0029376C" w:rsidRPr="0029376C" w:rsidRDefault="0029376C" w:rsidP="006516BC">
            <w:pPr>
              <w:rPr>
                <w:b/>
              </w:rPr>
            </w:pPr>
            <w:r w:rsidRPr="0029376C">
              <w:rPr>
                <w:b/>
                <w:highlight w:val="yellow"/>
              </w:rPr>
              <w:t>Complete at AGM</w:t>
            </w:r>
          </w:p>
        </w:tc>
      </w:tr>
      <w:tr w:rsidR="006516BC" w:rsidRPr="00AE6D3E" w:rsidTr="00111AB0">
        <w:tc>
          <w:tcPr>
            <w:tcW w:w="1843" w:type="dxa"/>
            <w:shd w:val="clear" w:color="auto" w:fill="F2F2F2" w:themeFill="background1" w:themeFillShade="F2"/>
          </w:tcPr>
          <w:p w:rsidR="006516BC" w:rsidRPr="00AE6D3E" w:rsidRDefault="006516BC" w:rsidP="006516BC">
            <w:pPr>
              <w:tabs>
                <w:tab w:val="left" w:pos="426"/>
              </w:tabs>
              <w:spacing w:after="100" w:afterAutospacing="1"/>
              <w:rPr>
                <w:b/>
              </w:rPr>
            </w:pPr>
            <w:r w:rsidRPr="00AE6D3E">
              <w:rPr>
                <w:b/>
              </w:rPr>
              <w:t>Partnerships/Connections</w:t>
            </w:r>
          </w:p>
        </w:tc>
        <w:tc>
          <w:tcPr>
            <w:tcW w:w="17189" w:type="dxa"/>
            <w:gridSpan w:val="9"/>
            <w:shd w:val="clear" w:color="auto" w:fill="F2F2F2" w:themeFill="background1" w:themeFillShade="F2"/>
          </w:tcPr>
          <w:p w:rsidR="006516BC" w:rsidRPr="00AE6D3E" w:rsidRDefault="006516BC" w:rsidP="001B0DE6">
            <w:pPr>
              <w:tabs>
                <w:tab w:val="left" w:pos="399"/>
              </w:tabs>
              <w:ind w:left="34"/>
            </w:pPr>
            <w:r w:rsidRPr="00AE6D3E">
              <w:rPr>
                <w:b/>
              </w:rPr>
              <w:t>GOAL #1: Better connect with community groups to dispel the myths of competition and encourage groups to collaborate and help them connect</w:t>
            </w:r>
          </w:p>
        </w:tc>
      </w:tr>
      <w:tr w:rsidR="006516BC" w:rsidRPr="00AE6D3E" w:rsidTr="00870270">
        <w:trPr>
          <w:gridAfter w:val="1"/>
          <w:wAfter w:w="22" w:type="dxa"/>
        </w:trPr>
        <w:tc>
          <w:tcPr>
            <w:tcW w:w="1843" w:type="dxa"/>
          </w:tcPr>
          <w:p w:rsidR="006516BC" w:rsidRPr="00AE6D3E" w:rsidRDefault="006516BC" w:rsidP="006516BC">
            <w:pPr>
              <w:tabs>
                <w:tab w:val="left" w:pos="426"/>
              </w:tabs>
              <w:spacing w:after="100" w:afterAutospacing="1"/>
              <w:rPr>
                <w:b/>
              </w:rPr>
            </w:pPr>
          </w:p>
        </w:tc>
        <w:tc>
          <w:tcPr>
            <w:tcW w:w="4802" w:type="dxa"/>
          </w:tcPr>
          <w:p w:rsidR="006516BC" w:rsidRPr="00AE6D3E" w:rsidRDefault="006516BC" w:rsidP="001B0DE6">
            <w:pPr>
              <w:tabs>
                <w:tab w:val="left" w:pos="399"/>
              </w:tabs>
              <w:spacing w:after="100" w:afterAutospacing="1"/>
              <w:ind w:left="34"/>
            </w:pPr>
            <w:r w:rsidRPr="00AE6D3E">
              <w:t>a) Work with other communities to create a regular roundtable for community organizations to attend</w:t>
            </w:r>
          </w:p>
        </w:tc>
        <w:tc>
          <w:tcPr>
            <w:tcW w:w="1260" w:type="dxa"/>
          </w:tcPr>
          <w:p w:rsidR="006516BC" w:rsidRPr="00AE6D3E" w:rsidRDefault="006516BC" w:rsidP="006516BC">
            <w:r w:rsidRPr="00AE6D3E">
              <w:t>2017</w:t>
            </w:r>
          </w:p>
        </w:tc>
        <w:tc>
          <w:tcPr>
            <w:tcW w:w="2340" w:type="dxa"/>
          </w:tcPr>
          <w:p w:rsidR="006516BC" w:rsidRPr="00AE6D3E" w:rsidRDefault="006516BC" w:rsidP="006516BC">
            <w:r w:rsidRPr="00AE6D3E">
              <w:t>Space, time, buy-in, advertising</w:t>
            </w:r>
          </w:p>
        </w:tc>
        <w:tc>
          <w:tcPr>
            <w:tcW w:w="1620" w:type="dxa"/>
          </w:tcPr>
          <w:p w:rsidR="006516BC" w:rsidRPr="00AE6D3E" w:rsidRDefault="006516BC" w:rsidP="006516BC">
            <w:r w:rsidRPr="00AE6D3E">
              <w:t>ED with Board support</w:t>
            </w:r>
          </w:p>
        </w:tc>
        <w:tc>
          <w:tcPr>
            <w:tcW w:w="1620" w:type="dxa"/>
          </w:tcPr>
          <w:p w:rsidR="006516BC" w:rsidRPr="00AE6D3E" w:rsidRDefault="006516BC" w:rsidP="006516BC">
            <w:r w:rsidRPr="00AE6D3E">
              <w:t>Low</w:t>
            </w:r>
          </w:p>
        </w:tc>
        <w:tc>
          <w:tcPr>
            <w:tcW w:w="1620" w:type="dxa"/>
          </w:tcPr>
          <w:p w:rsidR="006516BC" w:rsidRPr="00AE6D3E" w:rsidRDefault="006516BC" w:rsidP="006516BC">
            <w:r w:rsidRPr="00AE6D3E">
              <w:t>Groups regularly attend &amp; sharing, collaboration, supporting each other</w:t>
            </w:r>
          </w:p>
        </w:tc>
        <w:tc>
          <w:tcPr>
            <w:tcW w:w="720" w:type="dxa"/>
          </w:tcPr>
          <w:p w:rsidR="006516BC" w:rsidRPr="00AE6D3E" w:rsidRDefault="000503A3" w:rsidP="006516BC">
            <w:r w:rsidRPr="00AE6D3E">
              <w:t>1</w:t>
            </w:r>
          </w:p>
        </w:tc>
        <w:tc>
          <w:tcPr>
            <w:tcW w:w="3185" w:type="dxa"/>
          </w:tcPr>
          <w:p w:rsidR="006516BC" w:rsidRPr="00AE6D3E" w:rsidRDefault="005D3CFF" w:rsidP="006516BC">
            <w:r w:rsidRPr="00AE6D3E">
              <w:t xml:space="preserve">ED </w:t>
            </w:r>
            <w:proofErr w:type="spellStart"/>
            <w:r w:rsidRPr="00AE6D3E">
              <w:t>msg</w:t>
            </w:r>
            <w:proofErr w:type="spellEnd"/>
            <w:r w:rsidRPr="00AE6D3E">
              <w:t xml:space="preserve"> in Spring Prospective</w:t>
            </w:r>
          </w:p>
          <w:p w:rsidR="008F0745" w:rsidRPr="00AE6D3E" w:rsidRDefault="008F0745" w:rsidP="006516BC">
            <w:proofErr w:type="gramStart"/>
            <w:r w:rsidRPr="00AE6D3E">
              <w:t>Roundtable  established</w:t>
            </w:r>
            <w:proofErr w:type="gramEnd"/>
            <w:r w:rsidR="00854033" w:rsidRPr="00AE6D3E">
              <w:t>. 3 sessions held, building attendance. Nov 2018 decision to continue Jan, Feb, Mar 2019 and re-evaluate</w:t>
            </w:r>
            <w:r w:rsidR="0029376C">
              <w:t xml:space="preserve">. </w:t>
            </w:r>
            <w:r w:rsidR="0029376C">
              <w:br/>
            </w:r>
            <w:r w:rsidR="0029376C" w:rsidRPr="0029376C">
              <w:rPr>
                <w:b/>
                <w:highlight w:val="yellow"/>
              </w:rPr>
              <w:t>Complete and ongoing.</w:t>
            </w:r>
          </w:p>
        </w:tc>
      </w:tr>
      <w:tr w:rsidR="008F0745" w:rsidRPr="00AE6D3E" w:rsidTr="00870270">
        <w:trPr>
          <w:gridAfter w:val="1"/>
          <w:wAfter w:w="22" w:type="dxa"/>
        </w:trPr>
        <w:tc>
          <w:tcPr>
            <w:tcW w:w="1843" w:type="dxa"/>
          </w:tcPr>
          <w:p w:rsidR="008F0745" w:rsidRPr="00AE6D3E" w:rsidRDefault="008F0745" w:rsidP="006516BC">
            <w:pPr>
              <w:tabs>
                <w:tab w:val="left" w:pos="426"/>
              </w:tabs>
              <w:spacing w:after="100" w:afterAutospacing="1"/>
              <w:rPr>
                <w:b/>
              </w:rPr>
            </w:pPr>
            <w:r w:rsidRPr="00AE6D3E">
              <w:rPr>
                <w:b/>
              </w:rPr>
              <w:t>(added 11/18)</w:t>
            </w:r>
          </w:p>
        </w:tc>
        <w:tc>
          <w:tcPr>
            <w:tcW w:w="4802" w:type="dxa"/>
          </w:tcPr>
          <w:p w:rsidR="008F0745" w:rsidRPr="00AE6D3E" w:rsidRDefault="008F0745" w:rsidP="001B0DE6">
            <w:pPr>
              <w:tabs>
                <w:tab w:val="left" w:pos="399"/>
              </w:tabs>
              <w:spacing w:after="100" w:afterAutospacing="1"/>
              <w:ind w:left="34"/>
            </w:pPr>
            <w:r w:rsidRPr="00AE6D3E">
              <w:t>b) Establish online community calendar that can be accessed and events added by the public, to provide a common holding place for event info.</w:t>
            </w:r>
          </w:p>
        </w:tc>
        <w:tc>
          <w:tcPr>
            <w:tcW w:w="1260" w:type="dxa"/>
          </w:tcPr>
          <w:p w:rsidR="008F0745" w:rsidRPr="00AE6D3E" w:rsidRDefault="008F0745" w:rsidP="006516BC">
            <w:r w:rsidRPr="00AE6D3E">
              <w:t>2018</w:t>
            </w:r>
          </w:p>
        </w:tc>
        <w:tc>
          <w:tcPr>
            <w:tcW w:w="2340" w:type="dxa"/>
          </w:tcPr>
          <w:p w:rsidR="008F0745" w:rsidRPr="00AE6D3E" w:rsidRDefault="008F0745" w:rsidP="006516BC">
            <w:r w:rsidRPr="00AE6D3E">
              <w:t>Cost for software, build capacity in local groups to use tool</w:t>
            </w:r>
          </w:p>
        </w:tc>
        <w:tc>
          <w:tcPr>
            <w:tcW w:w="1620" w:type="dxa"/>
          </w:tcPr>
          <w:p w:rsidR="008F0745" w:rsidRPr="00AE6D3E" w:rsidRDefault="00854033" w:rsidP="006516BC">
            <w:r w:rsidRPr="00AE6D3E">
              <w:t>Amy, Jason</w:t>
            </w:r>
          </w:p>
        </w:tc>
        <w:tc>
          <w:tcPr>
            <w:tcW w:w="1620" w:type="dxa"/>
          </w:tcPr>
          <w:p w:rsidR="008F0745" w:rsidRPr="00AE6D3E" w:rsidRDefault="00854033" w:rsidP="006516BC">
            <w:r w:rsidRPr="00AE6D3E">
              <w:t>Med - some risk re cyber security</w:t>
            </w:r>
          </w:p>
        </w:tc>
        <w:tc>
          <w:tcPr>
            <w:tcW w:w="1620" w:type="dxa"/>
          </w:tcPr>
          <w:p w:rsidR="008F0745" w:rsidRPr="00AE6D3E" w:rsidRDefault="00854033" w:rsidP="006516BC">
            <w:r w:rsidRPr="00AE6D3E">
              <w:t>Calendar is being populated and viewed</w:t>
            </w:r>
          </w:p>
        </w:tc>
        <w:tc>
          <w:tcPr>
            <w:tcW w:w="720" w:type="dxa"/>
          </w:tcPr>
          <w:p w:rsidR="008F0745" w:rsidRPr="00AE6D3E" w:rsidRDefault="00854033" w:rsidP="006516BC">
            <w:r w:rsidRPr="00AE6D3E">
              <w:t>2</w:t>
            </w:r>
          </w:p>
        </w:tc>
        <w:tc>
          <w:tcPr>
            <w:tcW w:w="3185" w:type="dxa"/>
          </w:tcPr>
          <w:p w:rsidR="008F0745" w:rsidRPr="00AE6D3E" w:rsidRDefault="00854033" w:rsidP="006516BC">
            <w:r w:rsidRPr="00AE6D3E">
              <w:t>Shared at November 2018round table, several groups involved in piloting the tool with seasonal events</w:t>
            </w:r>
            <w:r w:rsidR="0029376C">
              <w:br/>
            </w:r>
            <w:r w:rsidR="0029376C" w:rsidRPr="0029376C">
              <w:rPr>
                <w:b/>
                <w:highlight w:val="yellow"/>
              </w:rPr>
              <w:t>Move forward, expand pilot</w:t>
            </w:r>
          </w:p>
        </w:tc>
      </w:tr>
      <w:tr w:rsidR="00854033" w:rsidRPr="00AE6D3E" w:rsidTr="00870270">
        <w:trPr>
          <w:gridAfter w:val="1"/>
          <w:wAfter w:w="22" w:type="dxa"/>
        </w:trPr>
        <w:tc>
          <w:tcPr>
            <w:tcW w:w="1843" w:type="dxa"/>
          </w:tcPr>
          <w:p w:rsidR="00854033" w:rsidRPr="00AE6D3E" w:rsidRDefault="00854033" w:rsidP="006516BC">
            <w:pPr>
              <w:tabs>
                <w:tab w:val="left" w:pos="426"/>
              </w:tabs>
              <w:spacing w:after="100" w:afterAutospacing="1"/>
              <w:rPr>
                <w:b/>
              </w:rPr>
            </w:pPr>
            <w:r w:rsidRPr="00AE6D3E">
              <w:rPr>
                <w:b/>
              </w:rPr>
              <w:t>(Added 11/18)</w:t>
            </w:r>
          </w:p>
        </w:tc>
        <w:tc>
          <w:tcPr>
            <w:tcW w:w="4802" w:type="dxa"/>
          </w:tcPr>
          <w:p w:rsidR="00854033" w:rsidRPr="00AE6D3E" w:rsidRDefault="00854033" w:rsidP="001B0DE6">
            <w:pPr>
              <w:tabs>
                <w:tab w:val="left" w:pos="399"/>
              </w:tabs>
              <w:spacing w:after="100" w:afterAutospacing="1"/>
              <w:ind w:left="34"/>
            </w:pPr>
            <w:r w:rsidRPr="00AE6D3E">
              <w:t>c) Apply for Community Spirit Award in partnership with other local organizations. Host celebration for all of Prospect Communities</w:t>
            </w:r>
          </w:p>
        </w:tc>
        <w:tc>
          <w:tcPr>
            <w:tcW w:w="1260" w:type="dxa"/>
          </w:tcPr>
          <w:p w:rsidR="00854033" w:rsidRPr="00AE6D3E" w:rsidRDefault="00CB62D8" w:rsidP="006516BC">
            <w:r w:rsidRPr="00AE6D3E">
              <w:t>July 2018</w:t>
            </w:r>
          </w:p>
        </w:tc>
        <w:tc>
          <w:tcPr>
            <w:tcW w:w="2340" w:type="dxa"/>
          </w:tcPr>
          <w:p w:rsidR="00854033" w:rsidRPr="00AE6D3E" w:rsidRDefault="001730E4" w:rsidP="006516BC">
            <w:r w:rsidRPr="00AE6D3E">
              <w:t>ED time in writing application and gathering input from local groups</w:t>
            </w:r>
          </w:p>
        </w:tc>
        <w:tc>
          <w:tcPr>
            <w:tcW w:w="1620" w:type="dxa"/>
          </w:tcPr>
          <w:p w:rsidR="00854033" w:rsidRPr="00AE6D3E" w:rsidRDefault="001730E4" w:rsidP="006516BC">
            <w:r w:rsidRPr="00AE6D3E">
              <w:t xml:space="preserve">ED </w:t>
            </w:r>
          </w:p>
        </w:tc>
        <w:tc>
          <w:tcPr>
            <w:tcW w:w="1620" w:type="dxa"/>
          </w:tcPr>
          <w:p w:rsidR="00854033" w:rsidRPr="00AE6D3E" w:rsidRDefault="001730E4" w:rsidP="006516BC">
            <w:r w:rsidRPr="00AE6D3E">
              <w:t>Low - risk of not including someone in the application</w:t>
            </w:r>
          </w:p>
        </w:tc>
        <w:tc>
          <w:tcPr>
            <w:tcW w:w="1620" w:type="dxa"/>
          </w:tcPr>
          <w:p w:rsidR="00854033" w:rsidRPr="00AE6D3E" w:rsidRDefault="001730E4" w:rsidP="006516BC">
            <w:r w:rsidRPr="00AE6D3E">
              <w:t>Prospect Communities are successful recipients of Award</w:t>
            </w:r>
          </w:p>
        </w:tc>
        <w:tc>
          <w:tcPr>
            <w:tcW w:w="720" w:type="dxa"/>
          </w:tcPr>
          <w:p w:rsidR="00854033" w:rsidRPr="00AE6D3E" w:rsidRDefault="001730E4" w:rsidP="006516BC">
            <w:r w:rsidRPr="00AE6D3E">
              <w:t>2</w:t>
            </w:r>
          </w:p>
        </w:tc>
        <w:tc>
          <w:tcPr>
            <w:tcW w:w="3185" w:type="dxa"/>
          </w:tcPr>
          <w:p w:rsidR="00854033" w:rsidRPr="00AE6D3E" w:rsidRDefault="001730E4" w:rsidP="006516BC">
            <w:r w:rsidRPr="00AE6D3E">
              <w:t>Celebration with Lieutenant Governor on Oct 29. Participation from many partner groups, but not much from general public</w:t>
            </w:r>
          </w:p>
        </w:tc>
      </w:tr>
      <w:tr w:rsidR="006516BC" w:rsidRPr="00AE6D3E" w:rsidTr="00111AB0">
        <w:tc>
          <w:tcPr>
            <w:tcW w:w="1843" w:type="dxa"/>
            <w:shd w:val="clear" w:color="auto" w:fill="F2F2F2" w:themeFill="background1" w:themeFillShade="F2"/>
          </w:tcPr>
          <w:p w:rsidR="006516BC" w:rsidRPr="00AE6D3E" w:rsidRDefault="006516BC" w:rsidP="006516BC">
            <w:pPr>
              <w:tabs>
                <w:tab w:val="left" w:pos="426"/>
              </w:tabs>
              <w:spacing w:after="100" w:afterAutospacing="1"/>
              <w:rPr>
                <w:b/>
              </w:rPr>
            </w:pPr>
            <w:r w:rsidRPr="00AE6D3E">
              <w:rPr>
                <w:b/>
              </w:rPr>
              <w:t>Volunteers</w:t>
            </w:r>
          </w:p>
          <w:p w:rsidR="00111AB0" w:rsidRPr="00AE6D3E" w:rsidRDefault="00111AB0" w:rsidP="00111AB0">
            <w:pPr>
              <w:tabs>
                <w:tab w:val="left" w:pos="426"/>
              </w:tabs>
              <w:rPr>
                <w:b/>
              </w:rPr>
            </w:pPr>
          </w:p>
        </w:tc>
        <w:tc>
          <w:tcPr>
            <w:tcW w:w="17189" w:type="dxa"/>
            <w:gridSpan w:val="9"/>
            <w:shd w:val="clear" w:color="auto" w:fill="F2F2F2" w:themeFill="background1" w:themeFillShade="F2"/>
          </w:tcPr>
          <w:p w:rsidR="00111AB0" w:rsidRPr="00AE6D3E" w:rsidRDefault="006516BC" w:rsidP="00111AB0">
            <w:pPr>
              <w:tabs>
                <w:tab w:val="left" w:pos="399"/>
              </w:tabs>
              <w:spacing w:after="100" w:afterAutospacing="1"/>
              <w:ind w:left="34"/>
              <w:rPr>
                <w:b/>
              </w:rPr>
            </w:pPr>
            <w:r w:rsidRPr="00AE6D3E">
              <w:rPr>
                <w:b/>
              </w:rPr>
              <w:t xml:space="preserve">GOAL #1: </w:t>
            </w:r>
            <w:r w:rsidR="00E30E33" w:rsidRPr="00AE6D3E">
              <w:rPr>
                <w:b/>
              </w:rPr>
              <w:t>Encourage volunteer culture in the community.</w:t>
            </w:r>
          </w:p>
        </w:tc>
      </w:tr>
      <w:tr w:rsidR="006516BC" w:rsidRPr="00AE6D3E" w:rsidTr="00CB62D8">
        <w:trPr>
          <w:gridAfter w:val="1"/>
          <w:wAfter w:w="22" w:type="dxa"/>
        </w:trPr>
        <w:tc>
          <w:tcPr>
            <w:tcW w:w="1843" w:type="dxa"/>
          </w:tcPr>
          <w:p w:rsidR="006516BC" w:rsidRPr="00AE6D3E" w:rsidRDefault="006516BC" w:rsidP="006516BC">
            <w:pPr>
              <w:tabs>
                <w:tab w:val="left" w:pos="426"/>
              </w:tabs>
              <w:spacing w:after="100" w:afterAutospacing="1"/>
              <w:rPr>
                <w:b/>
              </w:rPr>
            </w:pPr>
          </w:p>
        </w:tc>
        <w:tc>
          <w:tcPr>
            <w:tcW w:w="4802" w:type="dxa"/>
          </w:tcPr>
          <w:p w:rsidR="006516BC" w:rsidRPr="00AE6D3E" w:rsidRDefault="00E30E33" w:rsidP="001B0DE6">
            <w:pPr>
              <w:pStyle w:val="ListParagraph"/>
              <w:numPr>
                <w:ilvl w:val="0"/>
                <w:numId w:val="19"/>
              </w:numPr>
              <w:tabs>
                <w:tab w:val="left" w:pos="399"/>
              </w:tabs>
              <w:spacing w:after="100" w:afterAutospacing="1"/>
              <w:ind w:left="34" w:firstLine="0"/>
            </w:pPr>
            <w:r w:rsidRPr="00AE6D3E">
              <w:t>Support opportunities that arise to create a culture of volunteering in the communities</w:t>
            </w:r>
            <w:r w:rsidR="00D549A3" w:rsidRPr="00AE6D3E">
              <w:t>, through promotion and communication</w:t>
            </w:r>
            <w:r w:rsidR="0049659F" w:rsidRPr="00AE6D3E">
              <w:t xml:space="preserve"> of opportunities, and celebration of volunteer effort </w:t>
            </w:r>
            <w:r w:rsidR="0049659F" w:rsidRPr="00AE6D3E">
              <w:lastRenderedPageBreak/>
              <w:t>in the community</w:t>
            </w:r>
          </w:p>
        </w:tc>
        <w:tc>
          <w:tcPr>
            <w:tcW w:w="1260" w:type="dxa"/>
          </w:tcPr>
          <w:p w:rsidR="006516BC" w:rsidRPr="00AE6D3E" w:rsidRDefault="0049659F" w:rsidP="006516BC">
            <w:r w:rsidRPr="00AE6D3E">
              <w:lastRenderedPageBreak/>
              <w:t>Jan 2018</w:t>
            </w:r>
          </w:p>
        </w:tc>
        <w:tc>
          <w:tcPr>
            <w:tcW w:w="2340" w:type="dxa"/>
          </w:tcPr>
          <w:p w:rsidR="006516BC" w:rsidRPr="00AE6D3E" w:rsidRDefault="0049659F" w:rsidP="006516BC">
            <w:r w:rsidRPr="00AE6D3E">
              <w:t>Input from staff/community (</w:t>
            </w:r>
            <w:proofErr w:type="spellStart"/>
            <w:r w:rsidRPr="00AE6D3E">
              <w:t>eg</w:t>
            </w:r>
            <w:proofErr w:type="spellEnd"/>
            <w:r w:rsidRPr="00AE6D3E">
              <w:t xml:space="preserve"> round table)</w:t>
            </w:r>
          </w:p>
        </w:tc>
        <w:tc>
          <w:tcPr>
            <w:tcW w:w="1620" w:type="dxa"/>
          </w:tcPr>
          <w:p w:rsidR="006516BC" w:rsidRPr="00AE6D3E" w:rsidRDefault="0049659F" w:rsidP="006516BC">
            <w:r w:rsidRPr="00AE6D3E">
              <w:t>ED</w:t>
            </w:r>
          </w:p>
        </w:tc>
        <w:tc>
          <w:tcPr>
            <w:tcW w:w="1620" w:type="dxa"/>
          </w:tcPr>
          <w:p w:rsidR="006516BC" w:rsidRPr="00AE6D3E" w:rsidRDefault="0049659F" w:rsidP="006516BC">
            <w:r w:rsidRPr="00AE6D3E">
              <w:t>Med</w:t>
            </w:r>
          </w:p>
        </w:tc>
        <w:tc>
          <w:tcPr>
            <w:tcW w:w="1620" w:type="dxa"/>
          </w:tcPr>
          <w:p w:rsidR="006516BC" w:rsidRPr="00AE6D3E" w:rsidRDefault="0049659F" w:rsidP="006516BC">
            <w:r w:rsidRPr="00AE6D3E">
              <w:t xml:space="preserve">Board is aware of volunteer opportunities; shares same among </w:t>
            </w:r>
            <w:r w:rsidRPr="00AE6D3E">
              <w:lastRenderedPageBreak/>
              <w:t>contacts</w:t>
            </w:r>
          </w:p>
        </w:tc>
        <w:tc>
          <w:tcPr>
            <w:tcW w:w="720" w:type="dxa"/>
          </w:tcPr>
          <w:p w:rsidR="006516BC" w:rsidRPr="00AE6D3E" w:rsidRDefault="000503A3" w:rsidP="006516BC">
            <w:r w:rsidRPr="00AE6D3E">
              <w:lastRenderedPageBreak/>
              <w:t>1</w:t>
            </w:r>
          </w:p>
        </w:tc>
        <w:tc>
          <w:tcPr>
            <w:tcW w:w="3185" w:type="dxa"/>
          </w:tcPr>
          <w:p w:rsidR="006516BC" w:rsidRPr="0029376C" w:rsidRDefault="00854033" w:rsidP="0029376C">
            <w:pPr>
              <w:rPr>
                <w:b/>
              </w:rPr>
            </w:pPr>
            <w:r w:rsidRPr="00AE6D3E">
              <w:t xml:space="preserve">Promoted volunteer conference; volunteer awards. </w:t>
            </w:r>
            <w:r w:rsidR="0029376C">
              <w:t>ROC Volunteer Awards to be revisited due to low participation.</w:t>
            </w:r>
            <w:r w:rsidR="0029376C">
              <w:br/>
            </w:r>
            <w:r w:rsidR="0029376C" w:rsidRPr="0029376C">
              <w:rPr>
                <w:b/>
                <w:highlight w:val="yellow"/>
              </w:rPr>
              <w:t>COMPLETE</w:t>
            </w:r>
          </w:p>
        </w:tc>
      </w:tr>
      <w:tr w:rsidR="004554C9" w:rsidRPr="00AE6D3E" w:rsidTr="00CB62D8">
        <w:trPr>
          <w:gridAfter w:val="1"/>
          <w:wAfter w:w="22" w:type="dxa"/>
        </w:trPr>
        <w:tc>
          <w:tcPr>
            <w:tcW w:w="1843" w:type="dxa"/>
          </w:tcPr>
          <w:p w:rsidR="004554C9" w:rsidRPr="00AE6D3E" w:rsidRDefault="004554C9" w:rsidP="006516BC">
            <w:pPr>
              <w:tabs>
                <w:tab w:val="left" w:pos="426"/>
              </w:tabs>
              <w:spacing w:after="100" w:afterAutospacing="1"/>
              <w:rPr>
                <w:b/>
              </w:rPr>
            </w:pPr>
          </w:p>
        </w:tc>
        <w:tc>
          <w:tcPr>
            <w:tcW w:w="4802" w:type="dxa"/>
          </w:tcPr>
          <w:p w:rsidR="004554C9" w:rsidRPr="00AE6D3E" w:rsidRDefault="004554C9" w:rsidP="001B0DE6">
            <w:pPr>
              <w:pStyle w:val="ListParagraph"/>
              <w:numPr>
                <w:ilvl w:val="0"/>
                <w:numId w:val="19"/>
              </w:numPr>
              <w:tabs>
                <w:tab w:val="left" w:pos="399"/>
              </w:tabs>
              <w:spacing w:after="100" w:afterAutospacing="1"/>
              <w:ind w:left="34" w:firstLine="0"/>
            </w:pPr>
            <w:r w:rsidRPr="00AE6D3E">
              <w:t xml:space="preserve">Add specific </w:t>
            </w:r>
            <w:r w:rsidR="0049659F" w:rsidRPr="00AE6D3E">
              <w:t xml:space="preserve">ROC </w:t>
            </w:r>
            <w:r w:rsidRPr="00AE6D3E">
              <w:t>volunteer needs to agenda each month</w:t>
            </w:r>
          </w:p>
        </w:tc>
        <w:tc>
          <w:tcPr>
            <w:tcW w:w="1260" w:type="dxa"/>
          </w:tcPr>
          <w:p w:rsidR="004554C9" w:rsidRPr="00AE6D3E" w:rsidRDefault="00D549A3" w:rsidP="006516BC">
            <w:r w:rsidRPr="00AE6D3E">
              <w:t>November 2017</w:t>
            </w:r>
          </w:p>
        </w:tc>
        <w:tc>
          <w:tcPr>
            <w:tcW w:w="2340" w:type="dxa"/>
          </w:tcPr>
          <w:p w:rsidR="004554C9" w:rsidRPr="00AE6D3E" w:rsidRDefault="00D549A3" w:rsidP="006516BC">
            <w:r w:rsidRPr="00AE6D3E">
              <w:t>Input from staff/community</w:t>
            </w:r>
          </w:p>
        </w:tc>
        <w:tc>
          <w:tcPr>
            <w:tcW w:w="1620" w:type="dxa"/>
          </w:tcPr>
          <w:p w:rsidR="004554C9" w:rsidRPr="00AE6D3E" w:rsidRDefault="00D549A3" w:rsidP="006516BC">
            <w:r w:rsidRPr="00AE6D3E">
              <w:t>ED</w:t>
            </w:r>
          </w:p>
        </w:tc>
        <w:tc>
          <w:tcPr>
            <w:tcW w:w="1620" w:type="dxa"/>
          </w:tcPr>
          <w:p w:rsidR="004554C9" w:rsidRPr="00AE6D3E" w:rsidRDefault="00D549A3" w:rsidP="006516BC">
            <w:r w:rsidRPr="00AE6D3E">
              <w:t>Low</w:t>
            </w:r>
          </w:p>
        </w:tc>
        <w:tc>
          <w:tcPr>
            <w:tcW w:w="1620" w:type="dxa"/>
          </w:tcPr>
          <w:p w:rsidR="004554C9" w:rsidRPr="00AE6D3E" w:rsidRDefault="0049659F" w:rsidP="006516BC">
            <w:r w:rsidRPr="00AE6D3E">
              <w:t>Increased board member involvement at ROC events</w:t>
            </w:r>
          </w:p>
        </w:tc>
        <w:tc>
          <w:tcPr>
            <w:tcW w:w="720" w:type="dxa"/>
          </w:tcPr>
          <w:p w:rsidR="004554C9" w:rsidRPr="00AE6D3E" w:rsidRDefault="00D549A3" w:rsidP="006516BC">
            <w:r w:rsidRPr="00AE6D3E">
              <w:t>1</w:t>
            </w:r>
          </w:p>
        </w:tc>
        <w:tc>
          <w:tcPr>
            <w:tcW w:w="3185" w:type="dxa"/>
          </w:tcPr>
          <w:p w:rsidR="004554C9" w:rsidRPr="0029376C" w:rsidRDefault="00854033" w:rsidP="006516BC">
            <w:pPr>
              <w:rPr>
                <w:b/>
              </w:rPr>
            </w:pPr>
            <w:r w:rsidRPr="0029376C">
              <w:rPr>
                <w:b/>
                <w:highlight w:val="yellow"/>
              </w:rPr>
              <w:t xml:space="preserve">Complete and </w:t>
            </w:r>
            <w:r w:rsidR="005D3CFF" w:rsidRPr="0029376C">
              <w:rPr>
                <w:b/>
                <w:highlight w:val="yellow"/>
              </w:rPr>
              <w:t>Ongoing</w:t>
            </w:r>
          </w:p>
        </w:tc>
      </w:tr>
      <w:tr w:rsidR="001730E4" w:rsidRPr="00AE6D3E" w:rsidTr="00CB62D8">
        <w:trPr>
          <w:gridAfter w:val="1"/>
          <w:wAfter w:w="22" w:type="dxa"/>
        </w:trPr>
        <w:tc>
          <w:tcPr>
            <w:tcW w:w="1843" w:type="dxa"/>
          </w:tcPr>
          <w:p w:rsidR="001730E4" w:rsidRPr="00AE6D3E" w:rsidRDefault="001730E4" w:rsidP="006516BC">
            <w:pPr>
              <w:tabs>
                <w:tab w:val="left" w:pos="426"/>
              </w:tabs>
              <w:spacing w:after="100" w:afterAutospacing="1"/>
              <w:rPr>
                <w:b/>
              </w:rPr>
            </w:pPr>
            <w:r w:rsidRPr="00AE6D3E">
              <w:rPr>
                <w:b/>
              </w:rPr>
              <w:t>Added 11/18</w:t>
            </w:r>
          </w:p>
        </w:tc>
        <w:tc>
          <w:tcPr>
            <w:tcW w:w="4802" w:type="dxa"/>
          </w:tcPr>
          <w:p w:rsidR="001730E4" w:rsidRPr="00AE6D3E" w:rsidRDefault="001730E4" w:rsidP="001B0DE6">
            <w:pPr>
              <w:pStyle w:val="ListParagraph"/>
              <w:numPr>
                <w:ilvl w:val="0"/>
                <w:numId w:val="19"/>
              </w:numPr>
              <w:tabs>
                <w:tab w:val="left" w:pos="399"/>
              </w:tabs>
              <w:spacing w:after="100" w:afterAutospacing="1"/>
              <w:ind w:left="34" w:firstLine="0"/>
            </w:pPr>
            <w:r w:rsidRPr="00AE6D3E">
              <w:t>Creation of new programs/events supported by volunteer efforts</w:t>
            </w:r>
          </w:p>
        </w:tc>
        <w:tc>
          <w:tcPr>
            <w:tcW w:w="1260" w:type="dxa"/>
          </w:tcPr>
          <w:p w:rsidR="001730E4" w:rsidRPr="00AE6D3E" w:rsidRDefault="001730E4" w:rsidP="006516BC">
            <w:r w:rsidRPr="00AE6D3E">
              <w:t>2018</w:t>
            </w:r>
          </w:p>
        </w:tc>
        <w:tc>
          <w:tcPr>
            <w:tcW w:w="2340" w:type="dxa"/>
          </w:tcPr>
          <w:p w:rsidR="001730E4" w:rsidRPr="00AE6D3E" w:rsidRDefault="001730E4" w:rsidP="006516BC">
            <w:r w:rsidRPr="00AE6D3E">
              <w:t>Management planning, promotion</w:t>
            </w:r>
          </w:p>
        </w:tc>
        <w:tc>
          <w:tcPr>
            <w:tcW w:w="1620" w:type="dxa"/>
          </w:tcPr>
          <w:p w:rsidR="001730E4" w:rsidRPr="00AE6D3E" w:rsidRDefault="001730E4" w:rsidP="006516BC">
            <w:r w:rsidRPr="00AE6D3E">
              <w:t>Management team</w:t>
            </w:r>
          </w:p>
        </w:tc>
        <w:tc>
          <w:tcPr>
            <w:tcW w:w="1620" w:type="dxa"/>
          </w:tcPr>
          <w:p w:rsidR="001730E4" w:rsidRPr="00AE6D3E" w:rsidRDefault="001730E4" w:rsidP="006516BC">
            <w:r w:rsidRPr="00AE6D3E">
              <w:t>Low</w:t>
            </w:r>
          </w:p>
        </w:tc>
        <w:tc>
          <w:tcPr>
            <w:tcW w:w="1620" w:type="dxa"/>
          </w:tcPr>
          <w:p w:rsidR="001730E4" w:rsidRPr="00AE6D3E" w:rsidRDefault="00251659" w:rsidP="006516BC">
            <w:r w:rsidRPr="00AE6D3E">
              <w:t xml:space="preserve">Expanded volunteer roster, new events </w:t>
            </w:r>
          </w:p>
        </w:tc>
        <w:tc>
          <w:tcPr>
            <w:tcW w:w="720" w:type="dxa"/>
          </w:tcPr>
          <w:p w:rsidR="001730E4" w:rsidRPr="00AE6D3E" w:rsidRDefault="00251659" w:rsidP="006516BC">
            <w:r w:rsidRPr="00AE6D3E">
              <w:t>2</w:t>
            </w:r>
          </w:p>
        </w:tc>
        <w:tc>
          <w:tcPr>
            <w:tcW w:w="3185" w:type="dxa"/>
          </w:tcPr>
          <w:p w:rsidR="001730E4" w:rsidRPr="00AE6D3E" w:rsidRDefault="00251659" w:rsidP="006516BC">
            <w:r w:rsidRPr="00AE6D3E">
              <w:t>Savour Saturday - 3 events in 2018</w:t>
            </w:r>
          </w:p>
          <w:p w:rsidR="00251659" w:rsidRPr="00AE6D3E" w:rsidRDefault="00251659" w:rsidP="006516BC">
            <w:r w:rsidRPr="00AE6D3E">
              <w:t>Application for grant support to offer Lunch and Learn weekly and increase community meal offerings</w:t>
            </w:r>
            <w:r w:rsidR="0029376C">
              <w:br/>
            </w:r>
            <w:r w:rsidR="0029376C" w:rsidRPr="0029376C">
              <w:rPr>
                <w:b/>
                <w:highlight w:val="yellow"/>
              </w:rPr>
              <w:t>Complete</w:t>
            </w:r>
          </w:p>
        </w:tc>
      </w:tr>
      <w:tr w:rsidR="00251659" w:rsidRPr="00AE6D3E" w:rsidTr="00251659">
        <w:trPr>
          <w:gridAfter w:val="1"/>
          <w:wAfter w:w="22" w:type="dxa"/>
        </w:trPr>
        <w:tc>
          <w:tcPr>
            <w:tcW w:w="1843" w:type="dxa"/>
            <w:shd w:val="clear" w:color="auto" w:fill="D9D9D9" w:themeFill="background1" w:themeFillShade="D9"/>
          </w:tcPr>
          <w:p w:rsidR="00251659" w:rsidRPr="00AE6D3E" w:rsidRDefault="00251659" w:rsidP="006516BC">
            <w:pPr>
              <w:tabs>
                <w:tab w:val="left" w:pos="426"/>
              </w:tabs>
              <w:spacing w:after="100" w:afterAutospacing="1"/>
              <w:rPr>
                <w:b/>
              </w:rPr>
            </w:pPr>
            <w:r w:rsidRPr="00AE6D3E">
              <w:rPr>
                <w:b/>
              </w:rPr>
              <w:t>Food Security</w:t>
            </w:r>
          </w:p>
          <w:p w:rsidR="00251659" w:rsidRPr="00AE6D3E" w:rsidRDefault="00251659" w:rsidP="006516BC">
            <w:pPr>
              <w:tabs>
                <w:tab w:val="left" w:pos="426"/>
              </w:tabs>
              <w:spacing w:after="100" w:afterAutospacing="1"/>
              <w:rPr>
                <w:b/>
              </w:rPr>
            </w:pPr>
            <w:r w:rsidRPr="00AE6D3E">
              <w:rPr>
                <w:b/>
              </w:rPr>
              <w:t>(Added 11/18)</w:t>
            </w:r>
          </w:p>
        </w:tc>
        <w:tc>
          <w:tcPr>
            <w:tcW w:w="17167" w:type="dxa"/>
            <w:gridSpan w:val="8"/>
            <w:shd w:val="clear" w:color="auto" w:fill="D9D9D9" w:themeFill="background1" w:themeFillShade="D9"/>
          </w:tcPr>
          <w:p w:rsidR="00251659" w:rsidRPr="00AE6D3E" w:rsidRDefault="00251659" w:rsidP="006516BC">
            <w:r w:rsidRPr="00AE6D3E">
              <w:t>To increase awareness of food security concerns in the Prospect Communities and increase efforts to provide access to healthy food in our area</w:t>
            </w:r>
          </w:p>
        </w:tc>
      </w:tr>
      <w:tr w:rsidR="00251659" w:rsidRPr="00AE6D3E" w:rsidTr="00CB62D8">
        <w:trPr>
          <w:gridAfter w:val="1"/>
          <w:wAfter w:w="22" w:type="dxa"/>
        </w:trPr>
        <w:tc>
          <w:tcPr>
            <w:tcW w:w="1843" w:type="dxa"/>
          </w:tcPr>
          <w:p w:rsidR="00251659" w:rsidRPr="00AE6D3E" w:rsidRDefault="00251659" w:rsidP="006516BC">
            <w:pPr>
              <w:tabs>
                <w:tab w:val="left" w:pos="426"/>
              </w:tabs>
              <w:spacing w:after="100" w:afterAutospacing="1"/>
              <w:rPr>
                <w:b/>
              </w:rPr>
            </w:pPr>
          </w:p>
        </w:tc>
        <w:tc>
          <w:tcPr>
            <w:tcW w:w="4802" w:type="dxa"/>
          </w:tcPr>
          <w:p w:rsidR="00251659" w:rsidRPr="00AE6D3E" w:rsidRDefault="00251659" w:rsidP="00251659">
            <w:pPr>
              <w:pStyle w:val="ListParagraph"/>
              <w:tabs>
                <w:tab w:val="left" w:pos="399"/>
              </w:tabs>
              <w:spacing w:after="100" w:afterAutospacing="1"/>
              <w:ind w:left="34"/>
            </w:pPr>
            <w:r w:rsidRPr="00AE6D3E">
              <w:t>a)   Increase staff knowledge about the issue of food securit</w:t>
            </w:r>
            <w:r w:rsidR="00AE6D3E" w:rsidRPr="00AE6D3E">
              <w:t>y &amp; food sovereignt</w:t>
            </w:r>
            <w:r w:rsidRPr="00AE6D3E">
              <w:t>y, enhance networking with other organizations involved in this issue</w:t>
            </w:r>
            <w:r w:rsidR="00723BC6" w:rsidRPr="00AE6D3E">
              <w:t xml:space="preserve"> by having Operations and Finance Manager take EAC Food Leadership program</w:t>
            </w:r>
          </w:p>
        </w:tc>
        <w:tc>
          <w:tcPr>
            <w:tcW w:w="1260" w:type="dxa"/>
          </w:tcPr>
          <w:p w:rsidR="00251659" w:rsidRPr="00AE6D3E" w:rsidRDefault="00251659" w:rsidP="006516BC">
            <w:r w:rsidRPr="00AE6D3E">
              <w:t>2018</w:t>
            </w:r>
          </w:p>
        </w:tc>
        <w:tc>
          <w:tcPr>
            <w:tcW w:w="2340" w:type="dxa"/>
          </w:tcPr>
          <w:p w:rsidR="00251659" w:rsidRPr="00AE6D3E" w:rsidRDefault="00251659" w:rsidP="006516BC">
            <w:r w:rsidRPr="00AE6D3E">
              <w:t xml:space="preserve">Time, </w:t>
            </w:r>
            <w:r w:rsidR="00723BC6" w:rsidRPr="00AE6D3E">
              <w:t xml:space="preserve">coverage for Amy to attend. </w:t>
            </w:r>
          </w:p>
        </w:tc>
        <w:tc>
          <w:tcPr>
            <w:tcW w:w="1620" w:type="dxa"/>
          </w:tcPr>
          <w:p w:rsidR="00251659" w:rsidRPr="00AE6D3E" w:rsidRDefault="00723BC6" w:rsidP="006516BC">
            <w:r w:rsidRPr="00AE6D3E">
              <w:t>Management team/staff</w:t>
            </w:r>
          </w:p>
        </w:tc>
        <w:tc>
          <w:tcPr>
            <w:tcW w:w="1620" w:type="dxa"/>
          </w:tcPr>
          <w:p w:rsidR="00251659" w:rsidRPr="00AE6D3E" w:rsidRDefault="00723BC6" w:rsidP="006516BC">
            <w:r w:rsidRPr="00AE6D3E">
              <w:t>Low</w:t>
            </w:r>
          </w:p>
        </w:tc>
        <w:tc>
          <w:tcPr>
            <w:tcW w:w="1620" w:type="dxa"/>
          </w:tcPr>
          <w:p w:rsidR="00251659" w:rsidRPr="00AE6D3E" w:rsidRDefault="00723BC6" w:rsidP="006516BC">
            <w:r w:rsidRPr="00AE6D3E">
              <w:t>Increased knowledge, contacts that inform operational decisions and opportunities around food-based programming</w:t>
            </w:r>
          </w:p>
        </w:tc>
        <w:tc>
          <w:tcPr>
            <w:tcW w:w="720" w:type="dxa"/>
          </w:tcPr>
          <w:p w:rsidR="00251659" w:rsidRPr="00AE6D3E" w:rsidRDefault="00723BC6" w:rsidP="006516BC">
            <w:r w:rsidRPr="00AE6D3E">
              <w:t>1</w:t>
            </w:r>
          </w:p>
        </w:tc>
        <w:tc>
          <w:tcPr>
            <w:tcW w:w="3185" w:type="dxa"/>
          </w:tcPr>
          <w:p w:rsidR="00251659" w:rsidRDefault="00723BC6" w:rsidP="006516BC">
            <w:r w:rsidRPr="00AE6D3E">
              <w:t>Amy successfully applied for program</w:t>
            </w:r>
            <w:r w:rsidR="001C7E29" w:rsidRPr="00AE6D3E">
              <w:t xml:space="preserve"> and has been working on a project to enhance the Famer's Market through grant funding</w:t>
            </w:r>
          </w:p>
          <w:p w:rsidR="0029376C" w:rsidRDefault="0029376C" w:rsidP="006516BC"/>
          <w:p w:rsidR="0029376C" w:rsidRPr="0029376C" w:rsidRDefault="0029376C" w:rsidP="006516BC">
            <w:pPr>
              <w:rPr>
                <w:b/>
              </w:rPr>
            </w:pPr>
            <w:r w:rsidRPr="0029376C">
              <w:rPr>
                <w:b/>
                <w:highlight w:val="yellow"/>
              </w:rPr>
              <w:t>COMPLETE/ONGOING</w:t>
            </w:r>
          </w:p>
        </w:tc>
      </w:tr>
      <w:tr w:rsidR="00723BC6" w:rsidRPr="00AE6D3E" w:rsidTr="00723BC6">
        <w:trPr>
          <w:gridAfter w:val="1"/>
          <w:wAfter w:w="22" w:type="dxa"/>
          <w:trHeight w:val="530"/>
        </w:trPr>
        <w:tc>
          <w:tcPr>
            <w:tcW w:w="1843" w:type="dxa"/>
          </w:tcPr>
          <w:p w:rsidR="00723BC6" w:rsidRPr="00AE6D3E" w:rsidRDefault="00723BC6" w:rsidP="006516BC">
            <w:pPr>
              <w:tabs>
                <w:tab w:val="left" w:pos="426"/>
              </w:tabs>
              <w:spacing w:after="100" w:afterAutospacing="1"/>
              <w:rPr>
                <w:b/>
              </w:rPr>
            </w:pPr>
          </w:p>
        </w:tc>
        <w:tc>
          <w:tcPr>
            <w:tcW w:w="4802" w:type="dxa"/>
          </w:tcPr>
          <w:p w:rsidR="00723BC6" w:rsidRPr="00AE6D3E" w:rsidRDefault="00723BC6" w:rsidP="00251659">
            <w:pPr>
              <w:pStyle w:val="ListParagraph"/>
              <w:tabs>
                <w:tab w:val="left" w:pos="399"/>
              </w:tabs>
              <w:spacing w:after="100" w:afterAutospacing="1"/>
              <w:ind w:left="34"/>
            </w:pPr>
            <w:r w:rsidRPr="00AE6D3E">
              <w:t xml:space="preserve">b)Increase food-based programming at PRCC for community, opportunities for low-cost meals </w:t>
            </w:r>
          </w:p>
        </w:tc>
        <w:tc>
          <w:tcPr>
            <w:tcW w:w="1260" w:type="dxa"/>
          </w:tcPr>
          <w:p w:rsidR="00723BC6" w:rsidRPr="00AE6D3E" w:rsidRDefault="00723BC6" w:rsidP="006516BC">
            <w:r w:rsidRPr="00AE6D3E">
              <w:t>2018</w:t>
            </w:r>
          </w:p>
        </w:tc>
        <w:tc>
          <w:tcPr>
            <w:tcW w:w="2340" w:type="dxa"/>
          </w:tcPr>
          <w:p w:rsidR="00723BC6" w:rsidRPr="00AE6D3E" w:rsidRDefault="00723BC6" w:rsidP="006516BC">
            <w:r w:rsidRPr="00AE6D3E">
              <w:t>Supply costs, paid staff time for Kitchen Coordinator,  time for planning</w:t>
            </w:r>
          </w:p>
        </w:tc>
        <w:tc>
          <w:tcPr>
            <w:tcW w:w="1620" w:type="dxa"/>
          </w:tcPr>
          <w:p w:rsidR="00723BC6" w:rsidRPr="00AE6D3E" w:rsidRDefault="004A546A" w:rsidP="004A546A">
            <w:r w:rsidRPr="00AE6D3E">
              <w:t>Jessica, with s</w:t>
            </w:r>
            <w:r w:rsidR="00723BC6" w:rsidRPr="00AE6D3E">
              <w:t>taff and volunteer</w:t>
            </w:r>
            <w:r w:rsidRPr="00AE6D3E">
              <w:t xml:space="preserve"> </w:t>
            </w:r>
            <w:r w:rsidR="00723BC6" w:rsidRPr="00AE6D3E">
              <w:t>s</w:t>
            </w:r>
            <w:r w:rsidRPr="00AE6D3E">
              <w:t>upport</w:t>
            </w:r>
          </w:p>
        </w:tc>
        <w:tc>
          <w:tcPr>
            <w:tcW w:w="1620" w:type="dxa"/>
          </w:tcPr>
          <w:p w:rsidR="00723BC6" w:rsidRPr="00AE6D3E" w:rsidRDefault="00723BC6" w:rsidP="006516BC">
            <w:r w:rsidRPr="00AE6D3E">
              <w:t>Med</w:t>
            </w:r>
          </w:p>
        </w:tc>
        <w:tc>
          <w:tcPr>
            <w:tcW w:w="1620" w:type="dxa"/>
          </w:tcPr>
          <w:p w:rsidR="00723BC6" w:rsidRPr="00AE6D3E" w:rsidRDefault="00723BC6" w:rsidP="006516BC">
            <w:r w:rsidRPr="00AE6D3E">
              <w:t xml:space="preserve">Attendance, feedback from attendees. </w:t>
            </w:r>
          </w:p>
        </w:tc>
        <w:tc>
          <w:tcPr>
            <w:tcW w:w="720" w:type="dxa"/>
          </w:tcPr>
          <w:p w:rsidR="00723BC6" w:rsidRPr="00AE6D3E" w:rsidRDefault="001C7E29" w:rsidP="006516BC">
            <w:r w:rsidRPr="00AE6D3E">
              <w:t>2</w:t>
            </w:r>
          </w:p>
        </w:tc>
        <w:tc>
          <w:tcPr>
            <w:tcW w:w="3185" w:type="dxa"/>
          </w:tcPr>
          <w:p w:rsidR="00723BC6" w:rsidRPr="00AE6D3E" w:rsidRDefault="001C7E29" w:rsidP="006516BC">
            <w:r w:rsidRPr="00AE6D3E">
              <w:t xml:space="preserve">Added Savour Saturday programming for seniors, hired regular kitchen coordinator to streamline planning, efficiency, </w:t>
            </w:r>
            <w:proofErr w:type="gramStart"/>
            <w:r w:rsidRPr="00AE6D3E">
              <w:t>cost</w:t>
            </w:r>
            <w:proofErr w:type="gramEnd"/>
            <w:r w:rsidRPr="00AE6D3E">
              <w:t xml:space="preserve"> management. Friday Feasts and Lunch and Learn programs continue, may be enhanced in 2019 with additional grant funding</w:t>
            </w:r>
            <w:r w:rsidR="0029376C">
              <w:br/>
            </w:r>
            <w:r w:rsidR="0029376C" w:rsidRPr="0029376C">
              <w:rPr>
                <w:b/>
                <w:highlight w:val="yellow"/>
              </w:rPr>
              <w:t>COMPLETE/ONGOING</w:t>
            </w:r>
          </w:p>
        </w:tc>
      </w:tr>
      <w:tr w:rsidR="001C7E29" w:rsidTr="00723BC6">
        <w:trPr>
          <w:gridAfter w:val="1"/>
          <w:wAfter w:w="22" w:type="dxa"/>
          <w:trHeight w:val="530"/>
        </w:trPr>
        <w:tc>
          <w:tcPr>
            <w:tcW w:w="1843" w:type="dxa"/>
          </w:tcPr>
          <w:p w:rsidR="001C7E29" w:rsidRPr="00AE6D3E" w:rsidRDefault="001C7E29" w:rsidP="006516BC">
            <w:pPr>
              <w:tabs>
                <w:tab w:val="left" w:pos="426"/>
              </w:tabs>
              <w:spacing w:after="100" w:afterAutospacing="1"/>
              <w:rPr>
                <w:b/>
              </w:rPr>
            </w:pPr>
          </w:p>
        </w:tc>
        <w:tc>
          <w:tcPr>
            <w:tcW w:w="4802" w:type="dxa"/>
          </w:tcPr>
          <w:p w:rsidR="001C7E29" w:rsidRPr="00AE6D3E" w:rsidRDefault="001C7E29" w:rsidP="00251659">
            <w:pPr>
              <w:pStyle w:val="ListParagraph"/>
              <w:tabs>
                <w:tab w:val="left" w:pos="399"/>
              </w:tabs>
              <w:spacing w:after="100" w:afterAutospacing="1"/>
              <w:ind w:left="34"/>
            </w:pPr>
            <w:r w:rsidRPr="00AE6D3E">
              <w:t>c) Connect Prospect Communities to Community Health Board actions around food security, to ensure conditions here are noted and this community is considered in any food policy initiatives underway across the municipality</w:t>
            </w:r>
          </w:p>
        </w:tc>
        <w:tc>
          <w:tcPr>
            <w:tcW w:w="1260" w:type="dxa"/>
          </w:tcPr>
          <w:p w:rsidR="001C7E29" w:rsidRPr="00AE6D3E" w:rsidRDefault="001C7E29" w:rsidP="006516BC">
            <w:r w:rsidRPr="00AE6D3E">
              <w:t>2018-19</w:t>
            </w:r>
          </w:p>
        </w:tc>
        <w:tc>
          <w:tcPr>
            <w:tcW w:w="2340" w:type="dxa"/>
          </w:tcPr>
          <w:p w:rsidR="001C7E29" w:rsidRPr="00AE6D3E" w:rsidRDefault="001C7E29" w:rsidP="006516BC">
            <w:r w:rsidRPr="00AE6D3E">
              <w:t>ED time to attend CHB programming, meetings</w:t>
            </w:r>
          </w:p>
        </w:tc>
        <w:tc>
          <w:tcPr>
            <w:tcW w:w="1620" w:type="dxa"/>
          </w:tcPr>
          <w:p w:rsidR="001C7E29" w:rsidRPr="00AE6D3E" w:rsidRDefault="001C7E29" w:rsidP="006516BC">
            <w:r w:rsidRPr="00AE6D3E">
              <w:t>ED</w:t>
            </w:r>
          </w:p>
        </w:tc>
        <w:tc>
          <w:tcPr>
            <w:tcW w:w="1620" w:type="dxa"/>
          </w:tcPr>
          <w:p w:rsidR="001C7E29" w:rsidRPr="00AE6D3E" w:rsidRDefault="001C7E29" w:rsidP="006516BC">
            <w:r w:rsidRPr="00AE6D3E">
              <w:t>Low</w:t>
            </w:r>
          </w:p>
        </w:tc>
        <w:tc>
          <w:tcPr>
            <w:tcW w:w="1620" w:type="dxa"/>
          </w:tcPr>
          <w:p w:rsidR="001C7E29" w:rsidRPr="00AE6D3E" w:rsidRDefault="004A546A" w:rsidP="006516BC">
            <w:r w:rsidRPr="00AE6D3E">
              <w:t>Ongoing connection to CHB activity</w:t>
            </w:r>
          </w:p>
        </w:tc>
        <w:tc>
          <w:tcPr>
            <w:tcW w:w="720" w:type="dxa"/>
          </w:tcPr>
          <w:p w:rsidR="001C7E29" w:rsidRPr="00AE6D3E" w:rsidRDefault="001C7E29" w:rsidP="006516BC"/>
        </w:tc>
        <w:tc>
          <w:tcPr>
            <w:tcW w:w="3185" w:type="dxa"/>
          </w:tcPr>
          <w:p w:rsidR="001C7E29" w:rsidRDefault="004A546A" w:rsidP="006516BC">
            <w:r w:rsidRPr="00AE6D3E">
              <w:t>ED facilitated 'Working Together Toward Food Security in Halifax' and will be informed of opportunities for future education, networking and action on food security in HRM</w:t>
            </w:r>
          </w:p>
          <w:p w:rsidR="0029376C" w:rsidRPr="0029376C" w:rsidRDefault="0029376C" w:rsidP="006516BC">
            <w:pPr>
              <w:rPr>
                <w:b/>
              </w:rPr>
            </w:pPr>
            <w:r w:rsidRPr="0029376C">
              <w:rPr>
                <w:b/>
                <w:highlight w:val="yellow"/>
              </w:rPr>
              <w:t>COMPLETE/ONGOING</w:t>
            </w:r>
          </w:p>
        </w:tc>
      </w:tr>
    </w:tbl>
    <w:p w:rsidR="00125E08" w:rsidRDefault="00125E08"/>
    <w:sectPr w:rsidR="00125E08" w:rsidSect="0009648C">
      <w:pgSz w:w="20160" w:h="12240" w:orient="landscape" w:code="5"/>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474F"/>
    <w:multiLevelType w:val="hybridMultilevel"/>
    <w:tmpl w:val="042695B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0D56FA1"/>
    <w:multiLevelType w:val="hybridMultilevel"/>
    <w:tmpl w:val="364A371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A8A60DB"/>
    <w:multiLevelType w:val="hybridMultilevel"/>
    <w:tmpl w:val="DA5A6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13A6C5D"/>
    <w:multiLevelType w:val="hybridMultilevel"/>
    <w:tmpl w:val="EF8EBA1C"/>
    <w:lvl w:ilvl="0" w:tplc="592073DA">
      <w:start w:val="1"/>
      <w:numFmt w:val="upperLetter"/>
      <w:lvlText w:val="%1)"/>
      <w:lvlJc w:val="left"/>
      <w:pPr>
        <w:ind w:left="720" w:hanging="360"/>
      </w:pPr>
      <w:rPr>
        <w:rFonts w:hint="default"/>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1876BBD"/>
    <w:multiLevelType w:val="hybridMultilevel"/>
    <w:tmpl w:val="EE0264A8"/>
    <w:lvl w:ilvl="0" w:tplc="0602B694">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1992971"/>
    <w:multiLevelType w:val="hybridMultilevel"/>
    <w:tmpl w:val="8B06D8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6705781"/>
    <w:multiLevelType w:val="hybridMultilevel"/>
    <w:tmpl w:val="7EE81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BD3B03"/>
    <w:multiLevelType w:val="hybridMultilevel"/>
    <w:tmpl w:val="E5DA87C0"/>
    <w:lvl w:ilvl="0" w:tplc="0602B694">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C445602"/>
    <w:multiLevelType w:val="hybridMultilevel"/>
    <w:tmpl w:val="9F88B3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4DF05E1"/>
    <w:multiLevelType w:val="hybridMultilevel"/>
    <w:tmpl w:val="67B2A09E"/>
    <w:lvl w:ilvl="0" w:tplc="803E3A44">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94845A5"/>
    <w:multiLevelType w:val="hybridMultilevel"/>
    <w:tmpl w:val="4B929F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6F5A97"/>
    <w:multiLevelType w:val="hybridMultilevel"/>
    <w:tmpl w:val="9F88B3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2A73D7C"/>
    <w:multiLevelType w:val="hybridMultilevel"/>
    <w:tmpl w:val="FB0C887C"/>
    <w:lvl w:ilvl="0" w:tplc="79484F4A">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83A136D"/>
    <w:multiLevelType w:val="hybridMultilevel"/>
    <w:tmpl w:val="DF94DBDE"/>
    <w:lvl w:ilvl="0" w:tplc="82F0C7A0">
      <w:start w:val="1"/>
      <w:numFmt w:val="bullet"/>
      <w:lvlText w:val="•"/>
      <w:lvlJc w:val="left"/>
      <w:pPr>
        <w:tabs>
          <w:tab w:val="num" w:pos="720"/>
        </w:tabs>
        <w:ind w:left="720" w:hanging="360"/>
      </w:pPr>
      <w:rPr>
        <w:rFonts w:ascii="Times New Roman" w:hAnsi="Times New Roman" w:hint="default"/>
      </w:rPr>
    </w:lvl>
    <w:lvl w:ilvl="1" w:tplc="B91AC184" w:tentative="1">
      <w:start w:val="1"/>
      <w:numFmt w:val="bullet"/>
      <w:lvlText w:val="•"/>
      <w:lvlJc w:val="left"/>
      <w:pPr>
        <w:tabs>
          <w:tab w:val="num" w:pos="1440"/>
        </w:tabs>
        <w:ind w:left="1440" w:hanging="360"/>
      </w:pPr>
      <w:rPr>
        <w:rFonts w:ascii="Times New Roman" w:hAnsi="Times New Roman" w:hint="default"/>
      </w:rPr>
    </w:lvl>
    <w:lvl w:ilvl="2" w:tplc="7FD45418" w:tentative="1">
      <w:start w:val="1"/>
      <w:numFmt w:val="bullet"/>
      <w:lvlText w:val="•"/>
      <w:lvlJc w:val="left"/>
      <w:pPr>
        <w:tabs>
          <w:tab w:val="num" w:pos="2160"/>
        </w:tabs>
        <w:ind w:left="2160" w:hanging="360"/>
      </w:pPr>
      <w:rPr>
        <w:rFonts w:ascii="Times New Roman" w:hAnsi="Times New Roman" w:hint="default"/>
      </w:rPr>
    </w:lvl>
    <w:lvl w:ilvl="3" w:tplc="85741522" w:tentative="1">
      <w:start w:val="1"/>
      <w:numFmt w:val="bullet"/>
      <w:lvlText w:val="•"/>
      <w:lvlJc w:val="left"/>
      <w:pPr>
        <w:tabs>
          <w:tab w:val="num" w:pos="2880"/>
        </w:tabs>
        <w:ind w:left="2880" w:hanging="360"/>
      </w:pPr>
      <w:rPr>
        <w:rFonts w:ascii="Times New Roman" w:hAnsi="Times New Roman" w:hint="default"/>
      </w:rPr>
    </w:lvl>
    <w:lvl w:ilvl="4" w:tplc="41E8D9D6" w:tentative="1">
      <w:start w:val="1"/>
      <w:numFmt w:val="bullet"/>
      <w:lvlText w:val="•"/>
      <w:lvlJc w:val="left"/>
      <w:pPr>
        <w:tabs>
          <w:tab w:val="num" w:pos="3600"/>
        </w:tabs>
        <w:ind w:left="3600" w:hanging="360"/>
      </w:pPr>
      <w:rPr>
        <w:rFonts w:ascii="Times New Roman" w:hAnsi="Times New Roman" w:hint="default"/>
      </w:rPr>
    </w:lvl>
    <w:lvl w:ilvl="5" w:tplc="8382BA6A" w:tentative="1">
      <w:start w:val="1"/>
      <w:numFmt w:val="bullet"/>
      <w:lvlText w:val="•"/>
      <w:lvlJc w:val="left"/>
      <w:pPr>
        <w:tabs>
          <w:tab w:val="num" w:pos="4320"/>
        </w:tabs>
        <w:ind w:left="4320" w:hanging="360"/>
      </w:pPr>
      <w:rPr>
        <w:rFonts w:ascii="Times New Roman" w:hAnsi="Times New Roman" w:hint="default"/>
      </w:rPr>
    </w:lvl>
    <w:lvl w:ilvl="6" w:tplc="ED28B982" w:tentative="1">
      <w:start w:val="1"/>
      <w:numFmt w:val="bullet"/>
      <w:lvlText w:val="•"/>
      <w:lvlJc w:val="left"/>
      <w:pPr>
        <w:tabs>
          <w:tab w:val="num" w:pos="5040"/>
        </w:tabs>
        <w:ind w:left="5040" w:hanging="360"/>
      </w:pPr>
      <w:rPr>
        <w:rFonts w:ascii="Times New Roman" w:hAnsi="Times New Roman" w:hint="default"/>
      </w:rPr>
    </w:lvl>
    <w:lvl w:ilvl="7" w:tplc="2266FD16" w:tentative="1">
      <w:start w:val="1"/>
      <w:numFmt w:val="bullet"/>
      <w:lvlText w:val="•"/>
      <w:lvlJc w:val="left"/>
      <w:pPr>
        <w:tabs>
          <w:tab w:val="num" w:pos="5760"/>
        </w:tabs>
        <w:ind w:left="5760" w:hanging="360"/>
      </w:pPr>
      <w:rPr>
        <w:rFonts w:ascii="Times New Roman" w:hAnsi="Times New Roman" w:hint="default"/>
      </w:rPr>
    </w:lvl>
    <w:lvl w:ilvl="8" w:tplc="FB0C9CA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DE74C14"/>
    <w:multiLevelType w:val="hybridMultilevel"/>
    <w:tmpl w:val="C4D25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2BE10FF"/>
    <w:multiLevelType w:val="hybridMultilevel"/>
    <w:tmpl w:val="9222C32C"/>
    <w:lvl w:ilvl="0" w:tplc="0602B694">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3604D9D"/>
    <w:multiLevelType w:val="hybridMultilevel"/>
    <w:tmpl w:val="44060694"/>
    <w:lvl w:ilvl="0" w:tplc="10090017">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65117F7"/>
    <w:multiLevelType w:val="hybridMultilevel"/>
    <w:tmpl w:val="062C480C"/>
    <w:lvl w:ilvl="0" w:tplc="4406FB42">
      <w:start w:val="1"/>
      <w:numFmt w:val="bullet"/>
      <w:lvlText w:val="•"/>
      <w:lvlJc w:val="left"/>
      <w:pPr>
        <w:tabs>
          <w:tab w:val="num" w:pos="720"/>
        </w:tabs>
        <w:ind w:left="720" w:hanging="360"/>
      </w:pPr>
      <w:rPr>
        <w:rFonts w:ascii="Times New Roman" w:hAnsi="Times New Roman" w:hint="default"/>
      </w:rPr>
    </w:lvl>
    <w:lvl w:ilvl="1" w:tplc="D1903190" w:tentative="1">
      <w:start w:val="1"/>
      <w:numFmt w:val="bullet"/>
      <w:lvlText w:val="•"/>
      <w:lvlJc w:val="left"/>
      <w:pPr>
        <w:tabs>
          <w:tab w:val="num" w:pos="1440"/>
        </w:tabs>
        <w:ind w:left="1440" w:hanging="360"/>
      </w:pPr>
      <w:rPr>
        <w:rFonts w:ascii="Times New Roman" w:hAnsi="Times New Roman" w:hint="default"/>
      </w:rPr>
    </w:lvl>
    <w:lvl w:ilvl="2" w:tplc="EBF0EE12" w:tentative="1">
      <w:start w:val="1"/>
      <w:numFmt w:val="bullet"/>
      <w:lvlText w:val="•"/>
      <w:lvlJc w:val="left"/>
      <w:pPr>
        <w:tabs>
          <w:tab w:val="num" w:pos="2160"/>
        </w:tabs>
        <w:ind w:left="2160" w:hanging="360"/>
      </w:pPr>
      <w:rPr>
        <w:rFonts w:ascii="Times New Roman" w:hAnsi="Times New Roman" w:hint="default"/>
      </w:rPr>
    </w:lvl>
    <w:lvl w:ilvl="3" w:tplc="AAF402A6" w:tentative="1">
      <w:start w:val="1"/>
      <w:numFmt w:val="bullet"/>
      <w:lvlText w:val="•"/>
      <w:lvlJc w:val="left"/>
      <w:pPr>
        <w:tabs>
          <w:tab w:val="num" w:pos="2880"/>
        </w:tabs>
        <w:ind w:left="2880" w:hanging="360"/>
      </w:pPr>
      <w:rPr>
        <w:rFonts w:ascii="Times New Roman" w:hAnsi="Times New Roman" w:hint="default"/>
      </w:rPr>
    </w:lvl>
    <w:lvl w:ilvl="4" w:tplc="D7F68F46" w:tentative="1">
      <w:start w:val="1"/>
      <w:numFmt w:val="bullet"/>
      <w:lvlText w:val="•"/>
      <w:lvlJc w:val="left"/>
      <w:pPr>
        <w:tabs>
          <w:tab w:val="num" w:pos="3600"/>
        </w:tabs>
        <w:ind w:left="3600" w:hanging="360"/>
      </w:pPr>
      <w:rPr>
        <w:rFonts w:ascii="Times New Roman" w:hAnsi="Times New Roman" w:hint="default"/>
      </w:rPr>
    </w:lvl>
    <w:lvl w:ilvl="5" w:tplc="082A9B86" w:tentative="1">
      <w:start w:val="1"/>
      <w:numFmt w:val="bullet"/>
      <w:lvlText w:val="•"/>
      <w:lvlJc w:val="left"/>
      <w:pPr>
        <w:tabs>
          <w:tab w:val="num" w:pos="4320"/>
        </w:tabs>
        <w:ind w:left="4320" w:hanging="360"/>
      </w:pPr>
      <w:rPr>
        <w:rFonts w:ascii="Times New Roman" w:hAnsi="Times New Roman" w:hint="default"/>
      </w:rPr>
    </w:lvl>
    <w:lvl w:ilvl="6" w:tplc="E44249DE" w:tentative="1">
      <w:start w:val="1"/>
      <w:numFmt w:val="bullet"/>
      <w:lvlText w:val="•"/>
      <w:lvlJc w:val="left"/>
      <w:pPr>
        <w:tabs>
          <w:tab w:val="num" w:pos="5040"/>
        </w:tabs>
        <w:ind w:left="5040" w:hanging="360"/>
      </w:pPr>
      <w:rPr>
        <w:rFonts w:ascii="Times New Roman" w:hAnsi="Times New Roman" w:hint="default"/>
      </w:rPr>
    </w:lvl>
    <w:lvl w:ilvl="7" w:tplc="30708F54" w:tentative="1">
      <w:start w:val="1"/>
      <w:numFmt w:val="bullet"/>
      <w:lvlText w:val="•"/>
      <w:lvlJc w:val="left"/>
      <w:pPr>
        <w:tabs>
          <w:tab w:val="num" w:pos="5760"/>
        </w:tabs>
        <w:ind w:left="5760" w:hanging="360"/>
      </w:pPr>
      <w:rPr>
        <w:rFonts w:ascii="Times New Roman" w:hAnsi="Times New Roman" w:hint="default"/>
      </w:rPr>
    </w:lvl>
    <w:lvl w:ilvl="8" w:tplc="0AA6CDD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E802D67"/>
    <w:multiLevelType w:val="hybridMultilevel"/>
    <w:tmpl w:val="0AE8BCE8"/>
    <w:lvl w:ilvl="0" w:tplc="0602B694">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F120B0F"/>
    <w:multiLevelType w:val="hybridMultilevel"/>
    <w:tmpl w:val="2A30E950"/>
    <w:lvl w:ilvl="0" w:tplc="4542469E">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3AB56A0"/>
    <w:multiLevelType w:val="hybridMultilevel"/>
    <w:tmpl w:val="5972F8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152DB5"/>
    <w:multiLevelType w:val="hybridMultilevel"/>
    <w:tmpl w:val="6A12B1B8"/>
    <w:lvl w:ilvl="0" w:tplc="801644D0">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275362E"/>
    <w:multiLevelType w:val="hybridMultilevel"/>
    <w:tmpl w:val="A4F49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AAE4598"/>
    <w:multiLevelType w:val="hybridMultilevel"/>
    <w:tmpl w:val="1EA87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BA943DF"/>
    <w:multiLevelType w:val="hybridMultilevel"/>
    <w:tmpl w:val="F920CCB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22"/>
  </w:num>
  <w:num w:numId="3">
    <w:abstractNumId w:val="14"/>
  </w:num>
  <w:num w:numId="4">
    <w:abstractNumId w:val="23"/>
  </w:num>
  <w:num w:numId="5">
    <w:abstractNumId w:val="17"/>
  </w:num>
  <w:num w:numId="6">
    <w:abstractNumId w:val="7"/>
  </w:num>
  <w:num w:numId="7">
    <w:abstractNumId w:val="15"/>
  </w:num>
  <w:num w:numId="8">
    <w:abstractNumId w:val="18"/>
  </w:num>
  <w:num w:numId="9">
    <w:abstractNumId w:val="4"/>
  </w:num>
  <w:num w:numId="10">
    <w:abstractNumId w:val="13"/>
  </w:num>
  <w:num w:numId="11">
    <w:abstractNumId w:val="2"/>
  </w:num>
  <w:num w:numId="12">
    <w:abstractNumId w:val="0"/>
  </w:num>
  <w:num w:numId="13">
    <w:abstractNumId w:val="5"/>
  </w:num>
  <w:num w:numId="14">
    <w:abstractNumId w:val="20"/>
  </w:num>
  <w:num w:numId="15">
    <w:abstractNumId w:val="1"/>
  </w:num>
  <w:num w:numId="16">
    <w:abstractNumId w:val="24"/>
  </w:num>
  <w:num w:numId="17">
    <w:abstractNumId w:val="8"/>
  </w:num>
  <w:num w:numId="18">
    <w:abstractNumId w:val="21"/>
  </w:num>
  <w:num w:numId="19">
    <w:abstractNumId w:val="10"/>
  </w:num>
  <w:num w:numId="20">
    <w:abstractNumId w:val="11"/>
  </w:num>
  <w:num w:numId="21">
    <w:abstractNumId w:val="19"/>
  </w:num>
  <w:num w:numId="22">
    <w:abstractNumId w:val="9"/>
  </w:num>
  <w:num w:numId="23">
    <w:abstractNumId w:val="16"/>
  </w:num>
  <w:num w:numId="24">
    <w:abstractNumId w:val="3"/>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901E9"/>
    <w:rsid w:val="000026D0"/>
    <w:rsid w:val="000503A3"/>
    <w:rsid w:val="0009648C"/>
    <w:rsid w:val="000B10B2"/>
    <w:rsid w:val="000C4A1A"/>
    <w:rsid w:val="000E45A2"/>
    <w:rsid w:val="00111AB0"/>
    <w:rsid w:val="00121F5A"/>
    <w:rsid w:val="0012452B"/>
    <w:rsid w:val="00125E08"/>
    <w:rsid w:val="001730E4"/>
    <w:rsid w:val="001901E9"/>
    <w:rsid w:val="001B0DE6"/>
    <w:rsid w:val="001C3695"/>
    <w:rsid w:val="001C7E29"/>
    <w:rsid w:val="001D4AE6"/>
    <w:rsid w:val="00200089"/>
    <w:rsid w:val="0023195D"/>
    <w:rsid w:val="00251659"/>
    <w:rsid w:val="00254302"/>
    <w:rsid w:val="002543AF"/>
    <w:rsid w:val="0029376C"/>
    <w:rsid w:val="00294DBB"/>
    <w:rsid w:val="002A02B3"/>
    <w:rsid w:val="00317F4E"/>
    <w:rsid w:val="00322DFC"/>
    <w:rsid w:val="00334E8B"/>
    <w:rsid w:val="00336CA6"/>
    <w:rsid w:val="00343C55"/>
    <w:rsid w:val="00345304"/>
    <w:rsid w:val="00380545"/>
    <w:rsid w:val="00396B1A"/>
    <w:rsid w:val="003B4DD9"/>
    <w:rsid w:val="003C6E6D"/>
    <w:rsid w:val="003F4CF9"/>
    <w:rsid w:val="00425CE1"/>
    <w:rsid w:val="00431261"/>
    <w:rsid w:val="00447033"/>
    <w:rsid w:val="004554C9"/>
    <w:rsid w:val="004702E8"/>
    <w:rsid w:val="0049659F"/>
    <w:rsid w:val="004A1BC2"/>
    <w:rsid w:val="004A546A"/>
    <w:rsid w:val="004A5BB2"/>
    <w:rsid w:val="004C73F2"/>
    <w:rsid w:val="004E7FB1"/>
    <w:rsid w:val="004F135C"/>
    <w:rsid w:val="0051368F"/>
    <w:rsid w:val="0054461E"/>
    <w:rsid w:val="00567944"/>
    <w:rsid w:val="005A2CBD"/>
    <w:rsid w:val="005A3CAF"/>
    <w:rsid w:val="005D3CFF"/>
    <w:rsid w:val="006148E3"/>
    <w:rsid w:val="00642FD0"/>
    <w:rsid w:val="006516BC"/>
    <w:rsid w:val="006531E0"/>
    <w:rsid w:val="006C7E7E"/>
    <w:rsid w:val="006E297D"/>
    <w:rsid w:val="00702658"/>
    <w:rsid w:val="00712FA1"/>
    <w:rsid w:val="00723BC6"/>
    <w:rsid w:val="0076465C"/>
    <w:rsid w:val="00766BD4"/>
    <w:rsid w:val="0079618A"/>
    <w:rsid w:val="007F47CE"/>
    <w:rsid w:val="008368AE"/>
    <w:rsid w:val="00850EB3"/>
    <w:rsid w:val="00854033"/>
    <w:rsid w:val="00856187"/>
    <w:rsid w:val="00870270"/>
    <w:rsid w:val="008827A8"/>
    <w:rsid w:val="00882BC5"/>
    <w:rsid w:val="008E015C"/>
    <w:rsid w:val="008F0745"/>
    <w:rsid w:val="009123C2"/>
    <w:rsid w:val="00923AAF"/>
    <w:rsid w:val="00955DCD"/>
    <w:rsid w:val="009667A7"/>
    <w:rsid w:val="00991D35"/>
    <w:rsid w:val="009B37D6"/>
    <w:rsid w:val="009C12FE"/>
    <w:rsid w:val="009C53A8"/>
    <w:rsid w:val="00A055E6"/>
    <w:rsid w:val="00A378E5"/>
    <w:rsid w:val="00A46BD9"/>
    <w:rsid w:val="00A55A4C"/>
    <w:rsid w:val="00AC6E79"/>
    <w:rsid w:val="00AD765E"/>
    <w:rsid w:val="00AE6D3E"/>
    <w:rsid w:val="00B01209"/>
    <w:rsid w:val="00B02D76"/>
    <w:rsid w:val="00B07C0F"/>
    <w:rsid w:val="00B37043"/>
    <w:rsid w:val="00BF7DF0"/>
    <w:rsid w:val="00C1758A"/>
    <w:rsid w:val="00C4667C"/>
    <w:rsid w:val="00C60B32"/>
    <w:rsid w:val="00CA44B2"/>
    <w:rsid w:val="00CB51A9"/>
    <w:rsid w:val="00CB62D8"/>
    <w:rsid w:val="00D549A3"/>
    <w:rsid w:val="00D57F7D"/>
    <w:rsid w:val="00D61B17"/>
    <w:rsid w:val="00D84C6D"/>
    <w:rsid w:val="00DA6DD1"/>
    <w:rsid w:val="00DB487A"/>
    <w:rsid w:val="00E005A9"/>
    <w:rsid w:val="00E02BC7"/>
    <w:rsid w:val="00E30E33"/>
    <w:rsid w:val="00E473E2"/>
    <w:rsid w:val="00E6161A"/>
    <w:rsid w:val="00E6660C"/>
    <w:rsid w:val="00E724C7"/>
    <w:rsid w:val="00E912F0"/>
    <w:rsid w:val="00EB49C5"/>
    <w:rsid w:val="00EC63B3"/>
    <w:rsid w:val="00ED5D28"/>
    <w:rsid w:val="00EF14BC"/>
    <w:rsid w:val="00F17821"/>
    <w:rsid w:val="00F42AD8"/>
    <w:rsid w:val="00F86080"/>
    <w:rsid w:val="00F9592F"/>
    <w:rsid w:val="00FE10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0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089"/>
    <w:rPr>
      <w:rFonts w:ascii="Segoe UI" w:hAnsi="Segoe UI" w:cs="Segoe UI"/>
      <w:sz w:val="18"/>
      <w:szCs w:val="18"/>
    </w:rPr>
  </w:style>
  <w:style w:type="paragraph" w:styleId="ListParagraph">
    <w:name w:val="List Paragraph"/>
    <w:basedOn w:val="Normal"/>
    <w:uiPriority w:val="34"/>
    <w:qFormat/>
    <w:rsid w:val="004A1BC2"/>
    <w:pPr>
      <w:ind w:left="720"/>
      <w:contextualSpacing/>
    </w:pPr>
  </w:style>
</w:styles>
</file>

<file path=word/webSettings.xml><?xml version="1.0" encoding="utf-8"?>
<w:webSettings xmlns:r="http://schemas.openxmlformats.org/officeDocument/2006/relationships" xmlns:w="http://schemas.openxmlformats.org/wordprocessingml/2006/main">
  <w:divs>
    <w:div w:id="203294312">
      <w:bodyDiv w:val="1"/>
      <w:marLeft w:val="0"/>
      <w:marRight w:val="0"/>
      <w:marTop w:val="0"/>
      <w:marBottom w:val="0"/>
      <w:divBdr>
        <w:top w:val="none" w:sz="0" w:space="0" w:color="auto"/>
        <w:left w:val="none" w:sz="0" w:space="0" w:color="auto"/>
        <w:bottom w:val="none" w:sz="0" w:space="0" w:color="auto"/>
        <w:right w:val="none" w:sz="0" w:space="0" w:color="auto"/>
      </w:divBdr>
      <w:divsChild>
        <w:div w:id="1218054301">
          <w:marLeft w:val="547"/>
          <w:marRight w:val="0"/>
          <w:marTop w:val="154"/>
          <w:marBottom w:val="0"/>
          <w:divBdr>
            <w:top w:val="none" w:sz="0" w:space="0" w:color="auto"/>
            <w:left w:val="none" w:sz="0" w:space="0" w:color="auto"/>
            <w:bottom w:val="none" w:sz="0" w:space="0" w:color="auto"/>
            <w:right w:val="none" w:sz="0" w:space="0" w:color="auto"/>
          </w:divBdr>
        </w:div>
      </w:divsChild>
    </w:div>
    <w:div w:id="627517283">
      <w:bodyDiv w:val="1"/>
      <w:marLeft w:val="0"/>
      <w:marRight w:val="0"/>
      <w:marTop w:val="0"/>
      <w:marBottom w:val="0"/>
      <w:divBdr>
        <w:top w:val="none" w:sz="0" w:space="0" w:color="auto"/>
        <w:left w:val="none" w:sz="0" w:space="0" w:color="auto"/>
        <w:bottom w:val="none" w:sz="0" w:space="0" w:color="auto"/>
        <w:right w:val="none" w:sz="0" w:space="0" w:color="auto"/>
      </w:divBdr>
    </w:div>
    <w:div w:id="16990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D83CE-E14B-436E-A1E7-CD4E77EE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HRM</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MacKinnon, Bronwyn</dc:creator>
  <cp:lastModifiedBy>HP</cp:lastModifiedBy>
  <cp:revision>2</cp:revision>
  <cp:lastPrinted>2017-11-16T14:53:00Z</cp:lastPrinted>
  <dcterms:created xsi:type="dcterms:W3CDTF">2019-06-10T18:28:00Z</dcterms:created>
  <dcterms:modified xsi:type="dcterms:W3CDTF">2019-06-10T18:28:00Z</dcterms:modified>
</cp:coreProperties>
</file>